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EF6720" w14:textId="77777777" w:rsidR="003F18DC" w:rsidRPr="003F18DC" w:rsidRDefault="003F18DC" w:rsidP="003F18DC">
      <w:pPr>
        <w:spacing w:after="60"/>
        <w:jc w:val="center"/>
        <w:rPr>
          <w:b/>
          <w:bCs/>
          <w:sz w:val="26"/>
          <w:szCs w:val="26"/>
          <w:u w:val="single"/>
          <w:rtl/>
          <w:lang w:bidi="ar-LB"/>
        </w:rPr>
      </w:pPr>
      <w:proofErr w:type="gramStart"/>
      <w:r w:rsidRPr="003F18DC">
        <w:rPr>
          <w:rFonts w:hint="cs"/>
          <w:b/>
          <w:bCs/>
          <w:sz w:val="26"/>
          <w:szCs w:val="26"/>
          <w:u w:val="single"/>
          <w:rtl/>
          <w:lang w:bidi="ar-LB"/>
        </w:rPr>
        <w:t>مكتب</w:t>
      </w:r>
      <w:proofErr w:type="gramEnd"/>
      <w:r w:rsidRPr="003F18DC">
        <w:rPr>
          <w:rFonts w:hint="cs"/>
          <w:b/>
          <w:bCs/>
          <w:sz w:val="26"/>
          <w:szCs w:val="26"/>
          <w:u w:val="single"/>
          <w:rtl/>
          <w:lang w:bidi="ar-LB"/>
        </w:rPr>
        <w:t xml:space="preserve"> رئيس الحكومة</w:t>
      </w:r>
    </w:p>
    <w:p w14:paraId="2A8E0C41" w14:textId="77777777" w:rsidR="00381DA9" w:rsidRPr="00381DA9" w:rsidRDefault="00381DA9" w:rsidP="00B519DD">
      <w:pPr>
        <w:spacing w:line="360" w:lineRule="auto"/>
        <w:jc w:val="center"/>
        <w:rPr>
          <w:rtl/>
          <w:lang w:eastAsia="he-IL" w:bidi="ar-LB"/>
        </w:rPr>
      </w:pPr>
    </w:p>
    <w:p w14:paraId="2A8E0C42" w14:textId="4C57D97F" w:rsidR="00E72AE0" w:rsidRPr="00E72AE0" w:rsidRDefault="00473674" w:rsidP="00B519DD">
      <w:pPr>
        <w:pStyle w:val="2"/>
        <w:spacing w:line="360" w:lineRule="auto"/>
        <w:ind w:left="0"/>
        <w:jc w:val="center"/>
        <w:rPr>
          <w:rFonts w:hint="cs"/>
          <w:sz w:val="26"/>
          <w:szCs w:val="26"/>
          <w:u w:val="single"/>
          <w:rtl/>
          <w:lang w:bidi="ar-LB"/>
        </w:rPr>
      </w:pPr>
      <w:r>
        <w:rPr>
          <w:rFonts w:cs="Arial" w:hint="cs"/>
          <w:sz w:val="26"/>
          <w:szCs w:val="26"/>
          <w:u w:val="single"/>
          <w:rtl/>
          <w:lang w:bidi="ar-LB"/>
        </w:rPr>
        <w:t xml:space="preserve">طلب لتلقي معلومات( </w:t>
      </w:r>
      <w:r>
        <w:rPr>
          <w:rFonts w:cs="Arial"/>
          <w:sz w:val="26"/>
          <w:szCs w:val="26"/>
          <w:u w:val="single"/>
          <w:lang w:bidi="ar-LB"/>
        </w:rPr>
        <w:t>RFI</w:t>
      </w:r>
      <w:r>
        <w:rPr>
          <w:rFonts w:cs="Arial" w:hint="cs"/>
          <w:sz w:val="26"/>
          <w:szCs w:val="26"/>
          <w:u w:val="single"/>
          <w:rtl/>
          <w:lang w:bidi="ar-LB"/>
        </w:rPr>
        <w:t xml:space="preserve">) </w:t>
      </w:r>
      <w:r>
        <w:rPr>
          <w:rFonts w:cs="Arial"/>
          <w:sz w:val="26"/>
          <w:szCs w:val="26"/>
          <w:u w:val="single"/>
          <w:rtl/>
          <w:lang w:bidi="ar-LB"/>
        </w:rPr>
        <w:t>–</w:t>
      </w:r>
      <w:r>
        <w:rPr>
          <w:rFonts w:cs="Arial" w:hint="cs"/>
          <w:sz w:val="26"/>
          <w:szCs w:val="26"/>
          <w:u w:val="single"/>
          <w:rtl/>
          <w:lang w:bidi="ar-LB"/>
        </w:rPr>
        <w:t xml:space="preserve"> مشروع " حاسوب لكل ولد" </w:t>
      </w:r>
    </w:p>
    <w:p w14:paraId="7585EB4D" w14:textId="77777777" w:rsidR="003F18DC" w:rsidRPr="003F18DC" w:rsidRDefault="003F18DC" w:rsidP="003F18DC">
      <w:pPr>
        <w:rPr>
          <w:rtl/>
          <w:lang w:eastAsia="he-IL" w:bidi="ar-LB"/>
        </w:rPr>
      </w:pPr>
    </w:p>
    <w:p w14:paraId="2A8E0C44" w14:textId="77777777" w:rsidR="00EC5CED" w:rsidRPr="00BF68B2" w:rsidRDefault="00EC5CED" w:rsidP="00B519DD">
      <w:pPr>
        <w:spacing w:line="360" w:lineRule="auto"/>
        <w:jc w:val="center"/>
        <w:rPr>
          <w:rFonts w:cs="David"/>
          <w:rtl/>
          <w:lang w:eastAsia="he-IL"/>
        </w:rPr>
      </w:pPr>
    </w:p>
    <w:p w14:paraId="1276A253" w14:textId="13CA3566" w:rsidR="003F18DC" w:rsidRPr="00473674" w:rsidRDefault="003F18DC" w:rsidP="00473674">
      <w:pPr>
        <w:pStyle w:val="a3"/>
        <w:spacing w:line="360" w:lineRule="auto"/>
        <w:ind w:left="360"/>
        <w:jc w:val="both"/>
        <w:rPr>
          <w:rFonts w:cs="David" w:hint="cs"/>
        </w:rPr>
      </w:pPr>
      <w:r>
        <w:rPr>
          <w:rFonts w:cstheme="minorBidi" w:hint="cs"/>
          <w:rtl/>
          <w:lang w:bidi="ar-LB"/>
        </w:rPr>
        <w:t xml:space="preserve">مكتب رئيس الحكومة ( فيما يلي </w:t>
      </w:r>
      <w:r>
        <w:rPr>
          <w:rFonts w:cstheme="minorBidi"/>
          <w:rtl/>
          <w:lang w:bidi="ar-LB"/>
        </w:rPr>
        <w:t>–</w:t>
      </w:r>
      <w:r>
        <w:rPr>
          <w:rFonts w:cstheme="minorBidi" w:hint="cs"/>
          <w:rtl/>
          <w:lang w:bidi="ar-LB"/>
        </w:rPr>
        <w:t xml:space="preserve"> </w:t>
      </w:r>
      <w:proofErr w:type="gramStart"/>
      <w:r w:rsidRPr="003F18DC">
        <w:rPr>
          <w:rFonts w:cstheme="minorBidi" w:hint="cs"/>
          <w:b/>
          <w:bCs/>
          <w:rtl/>
          <w:lang w:bidi="ar-LB"/>
        </w:rPr>
        <w:t>المكتب</w:t>
      </w:r>
      <w:r>
        <w:rPr>
          <w:rFonts w:cstheme="minorBidi" w:hint="cs"/>
          <w:rtl/>
          <w:lang w:bidi="ar-LB"/>
        </w:rPr>
        <w:t>) ،</w:t>
      </w:r>
      <w:proofErr w:type="gramEnd"/>
      <w:r>
        <w:rPr>
          <w:rFonts w:cstheme="minorBidi" w:hint="cs"/>
          <w:rtl/>
          <w:lang w:bidi="ar-LB"/>
        </w:rPr>
        <w:t xml:space="preserve"> </w:t>
      </w:r>
      <w:r w:rsidR="00473674">
        <w:rPr>
          <w:rFonts w:cstheme="minorBidi" w:hint="cs"/>
          <w:rtl/>
          <w:lang w:bidi="ar-LB"/>
        </w:rPr>
        <w:t>معني بتلقي معلومات عن هيئات قادرة ومعنية بتزويد الخدمات بموجب المواصفات التالية :</w:t>
      </w:r>
    </w:p>
    <w:p w14:paraId="63B78DDD" w14:textId="22CF4962" w:rsidR="00473674" w:rsidRPr="00473674" w:rsidRDefault="00473674" w:rsidP="00461855">
      <w:pPr>
        <w:pStyle w:val="a3"/>
        <w:spacing w:line="360" w:lineRule="auto"/>
        <w:ind w:left="360"/>
        <w:jc w:val="both"/>
        <w:rPr>
          <w:rFonts w:cs="David" w:hint="cs"/>
        </w:rPr>
      </w:pPr>
      <w:r>
        <w:rPr>
          <w:rFonts w:cstheme="minorBidi" w:hint="cs"/>
          <w:rtl/>
          <w:lang w:bidi="ar-LB"/>
        </w:rPr>
        <w:t xml:space="preserve">1. في العام 1996 قررت حكومة إسرائيل في جلستها بتاريخ </w:t>
      </w:r>
      <w:r w:rsidR="00461855">
        <w:rPr>
          <w:rFonts w:cstheme="minorBidi" w:hint="cs"/>
          <w:rtl/>
          <w:lang w:bidi="ar-LB"/>
        </w:rPr>
        <w:t>1.11.96</w:t>
      </w:r>
      <w:r>
        <w:rPr>
          <w:rFonts w:cstheme="minorBidi" w:hint="cs"/>
          <w:rtl/>
          <w:lang w:bidi="ar-LB"/>
        </w:rPr>
        <w:t xml:space="preserve"> إعداد مشروع " حاسوب لكل ولد " ( فما يلي :" المشروع") . يُنفذ المشروع من قبل مكتب</w:t>
      </w:r>
      <w:proofErr w:type="gramStart"/>
      <w:r>
        <w:rPr>
          <w:rFonts w:cstheme="minorBidi" w:hint="cs"/>
          <w:rtl/>
          <w:lang w:bidi="ar-LB"/>
        </w:rPr>
        <w:t xml:space="preserve"> رئيس</w:t>
      </w:r>
      <w:proofErr w:type="gramEnd"/>
      <w:r>
        <w:rPr>
          <w:rFonts w:cstheme="minorBidi" w:hint="cs"/>
          <w:rtl/>
          <w:lang w:bidi="ar-LB"/>
        </w:rPr>
        <w:t xml:space="preserve"> الحكومة في نطاق التعاقد مع جمعية المشروع الوطني للتطوير الاجتماعي بالتعاون مع جمعية نافذة لعالم الغد ( فيما يلي :" الجمعية ") بشروط </w:t>
      </w:r>
      <w:r>
        <w:rPr>
          <w:rFonts w:cstheme="minorBidi"/>
          <w:lang w:bidi="ar-LB"/>
        </w:rPr>
        <w:t>matching</w:t>
      </w:r>
      <w:r>
        <w:rPr>
          <w:rFonts w:cstheme="minorBidi" w:hint="cs"/>
          <w:rtl/>
          <w:lang w:bidi="ar-LB"/>
        </w:rPr>
        <w:t xml:space="preserve"> حسب المفصل في البند 6 فيما يلي .</w:t>
      </w:r>
    </w:p>
    <w:p w14:paraId="5A6A5248" w14:textId="77777777" w:rsidR="00114CC3" w:rsidRDefault="00473674" w:rsidP="00114CC3">
      <w:pPr>
        <w:pStyle w:val="a3"/>
        <w:spacing w:line="360" w:lineRule="auto"/>
        <w:ind w:left="360"/>
        <w:jc w:val="both"/>
        <w:rPr>
          <w:rFonts w:cstheme="minorBidi" w:hint="cs"/>
          <w:rtl/>
          <w:lang w:bidi="ar-LB"/>
        </w:rPr>
      </w:pPr>
      <w:r>
        <w:rPr>
          <w:rFonts w:cs="David" w:hint="cs"/>
          <w:rtl/>
        </w:rPr>
        <w:t>2.</w:t>
      </w:r>
      <w:r>
        <w:rPr>
          <w:rFonts w:cstheme="minorBidi" w:hint="cs"/>
          <w:rtl/>
          <w:lang w:bidi="ar-LB"/>
        </w:rPr>
        <w:t>المشروع يشمل تزويد حواسيب ، برامج تشغيل ، برامج تربوية ، وصل للإنترنت</w:t>
      </w:r>
      <w:r w:rsidR="00B72B55">
        <w:rPr>
          <w:rFonts w:cstheme="minorBidi" w:hint="cs"/>
          <w:rtl/>
          <w:lang w:bidi="ar-LB"/>
        </w:rPr>
        <w:t xml:space="preserve"> ، تقديم إرشاد وتقديم خدمات دعم. أطقم الحواسيب تشمل حاسوب جديد ( متنقل ، ثابت أو جهاز </w:t>
      </w:r>
      <w:proofErr w:type="spellStart"/>
      <w:r w:rsidR="00B72B55">
        <w:rPr>
          <w:rFonts w:cstheme="minorBidi" w:hint="cs"/>
          <w:rtl/>
          <w:lang w:bidi="ar-LB"/>
        </w:rPr>
        <w:t>تابلت</w:t>
      </w:r>
      <w:proofErr w:type="spellEnd"/>
      <w:r w:rsidR="00B72B55">
        <w:rPr>
          <w:rFonts w:cstheme="minorBidi" w:hint="cs"/>
          <w:rtl/>
          <w:lang w:bidi="ar-LB"/>
        </w:rPr>
        <w:t xml:space="preserve">) يُركب في بيت الولد، إرشاد بحجم 45 ساعة تعليمية </w:t>
      </w:r>
      <w:r w:rsidR="00114CC3">
        <w:rPr>
          <w:rFonts w:cstheme="minorBidi" w:hint="cs"/>
          <w:rtl/>
          <w:lang w:bidi="ar-LB"/>
        </w:rPr>
        <w:t>للولد</w:t>
      </w:r>
      <w:r w:rsidR="00B72B55">
        <w:rPr>
          <w:rFonts w:cstheme="minorBidi" w:hint="cs"/>
          <w:rtl/>
          <w:lang w:bidi="ar-LB"/>
        </w:rPr>
        <w:t xml:space="preserve"> ولفرد من العائلة، سلة برامج وبرامج تعليمية ( منظومة تشغيل ، رزمة " أوفيس" ، برنامج لمكافحة</w:t>
      </w:r>
      <w:r w:rsidR="00114CC3">
        <w:rPr>
          <w:rFonts w:cstheme="minorBidi" w:hint="cs"/>
          <w:rtl/>
          <w:lang w:bidi="ar-LB"/>
        </w:rPr>
        <w:t xml:space="preserve"> </w:t>
      </w:r>
      <w:r w:rsidR="00B72B55">
        <w:rPr>
          <w:rFonts w:cstheme="minorBidi" w:hint="cs"/>
          <w:rtl/>
          <w:lang w:bidi="ar-LB"/>
        </w:rPr>
        <w:t xml:space="preserve"> للفيروسات</w:t>
      </w:r>
      <w:r w:rsidR="00114CC3">
        <w:rPr>
          <w:rFonts w:cstheme="minorBidi" w:hint="cs"/>
          <w:rtl/>
          <w:lang w:bidi="ar-LB"/>
        </w:rPr>
        <w:t xml:space="preserve"> لمدة سنة واحدة، كفالة ودعم تقني لمدة 3 سنوات في بيت الولد.</w:t>
      </w:r>
    </w:p>
    <w:p w14:paraId="4765036C" w14:textId="77777777" w:rsidR="001C467F" w:rsidRDefault="00114CC3" w:rsidP="00114CC3">
      <w:pPr>
        <w:pStyle w:val="a3"/>
        <w:spacing w:line="360" w:lineRule="auto"/>
        <w:ind w:left="360"/>
        <w:jc w:val="both"/>
        <w:rPr>
          <w:rFonts w:cstheme="minorBidi" w:hint="cs"/>
          <w:rtl/>
          <w:lang w:bidi="ar-LB"/>
        </w:rPr>
      </w:pPr>
      <w:r>
        <w:rPr>
          <w:rFonts w:cstheme="minorBidi" w:hint="cs"/>
          <w:rtl/>
          <w:lang w:bidi="ar-LB"/>
        </w:rPr>
        <w:t>3.</w:t>
      </w:r>
      <w:r w:rsidR="00B72B55">
        <w:rPr>
          <w:rFonts w:cstheme="minorBidi" w:hint="cs"/>
          <w:rtl/>
          <w:lang w:bidi="ar-LB"/>
        </w:rPr>
        <w:t xml:space="preserve"> </w:t>
      </w:r>
      <w:r>
        <w:rPr>
          <w:rFonts w:cstheme="minorBidi" w:hint="cs"/>
          <w:rtl/>
          <w:lang w:bidi="ar-LB"/>
        </w:rPr>
        <w:t xml:space="preserve">عملية الكشف عن الأولاد المستحقين للاشتراك في المشروع وتصنيفهم تتم من قبل السلطات المحلية وبمسؤوليتها، بالخضوع للمعايير المحددة. لائحة الأولاد الموصى عليهم من قبل السلطات المحلية تُفحص من قبل الجمعية ويجرى </w:t>
      </w:r>
      <w:proofErr w:type="gramStart"/>
      <w:r>
        <w:rPr>
          <w:rFonts w:cstheme="minorBidi" w:hint="cs"/>
          <w:rtl/>
          <w:lang w:bidi="ar-LB"/>
        </w:rPr>
        <w:t>استطلاع  مادي</w:t>
      </w:r>
      <w:proofErr w:type="gramEnd"/>
      <w:r>
        <w:rPr>
          <w:rFonts w:cstheme="minorBidi" w:hint="cs"/>
          <w:rtl/>
          <w:lang w:bidi="ar-LB"/>
        </w:rPr>
        <w:t xml:space="preserve"> في بيوت الأولاد للتأكد والتحقق من تطبيق التوصية.</w:t>
      </w:r>
    </w:p>
    <w:p w14:paraId="7E70B88B" w14:textId="59C47427" w:rsidR="00473674" w:rsidRDefault="001C467F" w:rsidP="00461855">
      <w:pPr>
        <w:pStyle w:val="a3"/>
        <w:spacing w:line="360" w:lineRule="auto"/>
        <w:ind w:left="360"/>
        <w:jc w:val="both"/>
        <w:rPr>
          <w:rFonts w:cstheme="minorBidi" w:hint="cs"/>
          <w:rtl/>
          <w:lang w:bidi="ar-LB"/>
        </w:rPr>
      </w:pPr>
      <w:r>
        <w:rPr>
          <w:rFonts w:cstheme="minorBidi" w:hint="cs"/>
          <w:rtl/>
          <w:lang w:bidi="ar-LB"/>
        </w:rPr>
        <w:t>4. الجمعية مسؤولة عن فحص ملاءمة الحاسوب</w:t>
      </w:r>
      <w:r w:rsidR="00D4268D">
        <w:rPr>
          <w:rFonts w:cstheme="minorBidi" w:hint="cs"/>
          <w:rtl/>
          <w:lang w:bidi="ar-LB"/>
        </w:rPr>
        <w:t xml:space="preserve"> ، الأطقم والنظم للمنتج الملزم، يشمل زيارات مراقبة في بيوت الأو</w:t>
      </w:r>
      <w:r w:rsidR="00461855">
        <w:rPr>
          <w:rFonts w:cstheme="minorBidi" w:hint="cs"/>
          <w:rtl/>
          <w:lang w:bidi="ar-LB"/>
        </w:rPr>
        <w:t>لا</w:t>
      </w:r>
      <w:r w:rsidR="00D4268D">
        <w:rPr>
          <w:rFonts w:cstheme="minorBidi" w:hint="cs"/>
          <w:rtl/>
          <w:lang w:bidi="ar-LB"/>
        </w:rPr>
        <w:t>د وفي صفوف الإرشاد. كذلك، الجمعية مسؤولة عن المتابعة والمراقبة المتعلقة بجودة</w:t>
      </w:r>
      <w:r w:rsidR="00AA716F">
        <w:rPr>
          <w:rFonts w:cstheme="minorBidi" w:hint="cs"/>
          <w:rtl/>
          <w:lang w:bidi="ar-LB"/>
        </w:rPr>
        <w:t xml:space="preserve"> </w:t>
      </w:r>
      <w:r w:rsidR="00D4268D">
        <w:rPr>
          <w:rFonts w:cstheme="minorBidi" w:hint="cs"/>
          <w:rtl/>
          <w:lang w:bidi="ar-LB"/>
        </w:rPr>
        <w:t>وتوفر الخدمات التقنية ومركز الدعم، نوع ال</w:t>
      </w:r>
      <w:r w:rsidR="00AA716F">
        <w:rPr>
          <w:rFonts w:cstheme="minorBidi" w:hint="cs"/>
          <w:rtl/>
          <w:lang w:bidi="ar-LB"/>
        </w:rPr>
        <w:t>أع</w:t>
      </w:r>
      <w:r w:rsidR="00D4268D">
        <w:rPr>
          <w:rFonts w:cstheme="minorBidi" w:hint="cs"/>
          <w:rtl/>
          <w:lang w:bidi="ar-LB"/>
        </w:rPr>
        <w:t xml:space="preserve">طال والرد المقدم عليها. </w:t>
      </w:r>
    </w:p>
    <w:p w14:paraId="595B5CA9" w14:textId="77777777" w:rsidR="002E068F" w:rsidRDefault="0031026C" w:rsidP="0031026C">
      <w:pPr>
        <w:pStyle w:val="a3"/>
        <w:spacing w:line="360" w:lineRule="auto"/>
        <w:ind w:left="360"/>
        <w:jc w:val="both"/>
        <w:rPr>
          <w:rFonts w:hint="cs"/>
          <w:rtl/>
          <w:lang w:bidi="ar-LB"/>
        </w:rPr>
      </w:pPr>
      <w:r>
        <w:rPr>
          <w:rFonts w:cstheme="minorBidi" w:hint="cs"/>
          <w:rtl/>
          <w:lang w:bidi="ar-LB"/>
        </w:rPr>
        <w:t xml:space="preserve">5. حجم فعاليات المشروع في </w:t>
      </w:r>
      <w:r w:rsidRPr="00461855">
        <w:rPr>
          <w:rFonts w:cstheme="minorBidi" w:hint="cs"/>
          <w:b/>
          <w:bCs/>
          <w:rtl/>
          <w:lang w:bidi="ar-LB"/>
        </w:rPr>
        <w:t>العام 2017</w:t>
      </w:r>
      <w:r>
        <w:rPr>
          <w:rFonts w:cstheme="minorBidi" w:hint="cs"/>
          <w:rtl/>
          <w:lang w:bidi="ar-LB"/>
        </w:rPr>
        <w:t xml:space="preserve"> </w:t>
      </w:r>
      <w:proofErr w:type="gramStart"/>
      <w:r>
        <w:rPr>
          <w:rFonts w:cstheme="minorBidi" w:hint="cs"/>
          <w:rtl/>
          <w:lang w:bidi="ar-LB"/>
        </w:rPr>
        <w:t>استوفى</w:t>
      </w:r>
      <w:proofErr w:type="gramEnd"/>
      <w:r>
        <w:rPr>
          <w:rFonts w:cstheme="minorBidi" w:hint="cs"/>
          <w:rtl/>
          <w:lang w:bidi="ar-LB"/>
        </w:rPr>
        <w:t xml:space="preserve"> مبلغ </w:t>
      </w:r>
      <w:r w:rsidRPr="00461855">
        <w:rPr>
          <w:rFonts w:cstheme="minorBidi" w:hint="cs"/>
          <w:b/>
          <w:bCs/>
          <w:rtl/>
          <w:lang w:bidi="ar-LB"/>
        </w:rPr>
        <w:t xml:space="preserve">24.8 مليون </w:t>
      </w:r>
      <w:r>
        <w:rPr>
          <w:rFonts w:cstheme="minorBidi" w:hint="cs"/>
          <w:rtl/>
          <w:lang w:bidi="ar-LB"/>
        </w:rPr>
        <w:t>ش.ج ، في نطاقه تم توزيع 6.001 طقم حاسوب ( بتمويل مكتب رئيس الحكومة، دفعات الوالدين والسلطات المحلية المشاركة في المشروع).</w:t>
      </w:r>
      <w:r w:rsidR="00B64F24">
        <w:rPr>
          <w:rFonts w:hint="cs"/>
          <w:rtl/>
          <w:lang w:bidi="ar-LB"/>
        </w:rPr>
        <w:t xml:space="preserve"> </w:t>
      </w:r>
    </w:p>
    <w:p w14:paraId="2A6F5EAA" w14:textId="77777777" w:rsidR="005F0EBC" w:rsidRDefault="002E068F" w:rsidP="005F0EBC">
      <w:pPr>
        <w:pStyle w:val="a3"/>
        <w:spacing w:line="360" w:lineRule="auto"/>
        <w:ind w:left="360"/>
        <w:jc w:val="both"/>
        <w:rPr>
          <w:rFonts w:cstheme="minorBidi" w:hint="cs"/>
          <w:rtl/>
          <w:lang w:bidi="ar-LB"/>
        </w:rPr>
      </w:pPr>
      <w:r>
        <w:rPr>
          <w:rFonts w:hint="cs"/>
          <w:rtl/>
          <w:lang w:bidi="ar-LB"/>
        </w:rPr>
        <w:t xml:space="preserve">6. </w:t>
      </w:r>
      <w:proofErr w:type="gramStart"/>
      <w:r>
        <w:rPr>
          <w:rFonts w:hint="cs"/>
          <w:rtl/>
          <w:lang w:bidi="ar-LB"/>
        </w:rPr>
        <w:t>يجب</w:t>
      </w:r>
      <w:proofErr w:type="gramEnd"/>
      <w:r>
        <w:rPr>
          <w:rFonts w:hint="cs"/>
          <w:rtl/>
          <w:lang w:bidi="ar-LB"/>
        </w:rPr>
        <w:t xml:space="preserve"> على </w:t>
      </w:r>
      <w:r w:rsidR="005F0EBC">
        <w:rPr>
          <w:rFonts w:hint="cs"/>
          <w:rtl/>
          <w:lang w:bidi="ar-LB"/>
        </w:rPr>
        <w:t>م</w:t>
      </w:r>
      <w:r>
        <w:rPr>
          <w:rFonts w:hint="cs"/>
          <w:rtl/>
          <w:lang w:bidi="ar-LB"/>
        </w:rPr>
        <w:t>ن يرد على طلب تلقي المعلومات</w:t>
      </w:r>
      <w:r w:rsidR="005F0EBC">
        <w:rPr>
          <w:rFonts w:cstheme="minorBidi" w:hint="cs"/>
          <w:rtl/>
          <w:lang w:bidi="ar-LB"/>
        </w:rPr>
        <w:t xml:space="preserve"> أن يوفر لصالح المشروع من مصادره على الأقل مبلغ مماثل للمبلغ الذي سيتم تخصيصه من قبل مكتب رئيس الحكومة. بهذا الموضوع، مصادر صاحب الرد لا يمكن أن تشمل أموال ميزانية حكومية أو أموال عمومية بما في ذلك من سلطات محلية ، مفعال </w:t>
      </w:r>
      <w:proofErr w:type="spellStart"/>
      <w:r w:rsidR="005F0EBC">
        <w:rPr>
          <w:rFonts w:cstheme="minorBidi" w:hint="cs"/>
          <w:rtl/>
          <w:lang w:bidi="ar-LB"/>
        </w:rPr>
        <w:t>هبايس</w:t>
      </w:r>
      <w:proofErr w:type="spellEnd"/>
      <w:r w:rsidR="005F0EBC">
        <w:rPr>
          <w:rFonts w:cstheme="minorBidi" w:hint="cs"/>
          <w:rtl/>
          <w:lang w:bidi="ar-LB"/>
        </w:rPr>
        <w:t xml:space="preserve"> ، أموال تركات لصالح الدولة ودفعات الوالدين. </w:t>
      </w:r>
      <w:proofErr w:type="gramStart"/>
      <w:r w:rsidR="005F0EBC">
        <w:rPr>
          <w:rFonts w:cstheme="minorBidi" w:hint="cs"/>
          <w:rtl/>
          <w:lang w:bidi="ar-LB"/>
        </w:rPr>
        <w:t>ومع</w:t>
      </w:r>
      <w:proofErr w:type="gramEnd"/>
      <w:r w:rsidR="005F0EBC">
        <w:rPr>
          <w:rFonts w:cstheme="minorBidi" w:hint="cs"/>
          <w:rtl/>
          <w:lang w:bidi="ar-LB"/>
        </w:rPr>
        <w:t xml:space="preserve"> ذلك، مصادر صاحب الرد يمكن أن تشمل لغاية 3/2 تبرع برامج بقيمة مساوية ( بالعين). قيمة البرامج لا تزيد </w:t>
      </w:r>
      <w:proofErr w:type="gramStart"/>
      <w:r w:rsidR="005F0EBC">
        <w:rPr>
          <w:rFonts w:cstheme="minorBidi" w:hint="cs"/>
          <w:rtl/>
          <w:lang w:bidi="ar-LB"/>
        </w:rPr>
        <w:t>عن</w:t>
      </w:r>
      <w:proofErr w:type="gramEnd"/>
      <w:r w:rsidR="005F0EBC">
        <w:rPr>
          <w:rFonts w:cstheme="minorBidi" w:hint="cs"/>
          <w:rtl/>
          <w:lang w:bidi="ar-LB"/>
        </w:rPr>
        <w:t xml:space="preserve"> قيمتها في السوق. في كل </w:t>
      </w:r>
      <w:proofErr w:type="gramStart"/>
      <w:r w:rsidR="005F0EBC">
        <w:rPr>
          <w:rFonts w:cstheme="minorBidi" w:hint="cs"/>
          <w:rtl/>
          <w:lang w:bidi="ar-LB"/>
        </w:rPr>
        <w:t>الأحوال ،</w:t>
      </w:r>
      <w:proofErr w:type="gramEnd"/>
      <w:r w:rsidR="005F0EBC">
        <w:rPr>
          <w:rFonts w:cstheme="minorBidi" w:hint="cs"/>
          <w:rtl/>
          <w:lang w:bidi="ar-LB"/>
        </w:rPr>
        <w:t xml:space="preserve"> يوضح بهذا أن مبلغ مشاركة مكتب رئيس الحكومة يكون لغاية قيمة المبلغ المخصص لذلك بميزانية الدولة كما تمت المصادقة عليها، وهذا الموضوع قابل للتغييرات.</w:t>
      </w:r>
    </w:p>
    <w:p w14:paraId="2E544121" w14:textId="77777777" w:rsidR="00832D36" w:rsidRDefault="00832D36" w:rsidP="005F0EBC">
      <w:pPr>
        <w:pStyle w:val="a3"/>
        <w:spacing w:line="360" w:lineRule="auto"/>
        <w:ind w:left="360"/>
        <w:jc w:val="both"/>
        <w:rPr>
          <w:rFonts w:cstheme="minorBidi" w:hint="cs"/>
          <w:rtl/>
          <w:lang w:bidi="ar-LB"/>
        </w:rPr>
      </w:pPr>
      <w:r>
        <w:rPr>
          <w:rFonts w:cstheme="minorBidi" w:hint="cs"/>
          <w:rtl/>
          <w:lang w:bidi="ar-LB"/>
        </w:rPr>
        <w:t xml:space="preserve">7. التعاقد مع المزود، في حالة تقرر ذلك، يكون لسنة واحدة. بما أن المشروع هو مشروع متعدد السنوات، يحتفظ مكتب رئيس الحكومة بإمكانية التعاقد مرة ثانية مع المزود لفترات إضافية لغاية سنة واحدة كل </w:t>
      </w:r>
      <w:proofErr w:type="gramStart"/>
      <w:r>
        <w:rPr>
          <w:rFonts w:cstheme="minorBidi" w:hint="cs"/>
          <w:rtl/>
          <w:lang w:bidi="ar-LB"/>
        </w:rPr>
        <w:t>مرة ،</w:t>
      </w:r>
      <w:proofErr w:type="gramEnd"/>
      <w:r>
        <w:rPr>
          <w:rFonts w:cstheme="minorBidi" w:hint="cs"/>
          <w:rtl/>
          <w:lang w:bidi="ar-LB"/>
        </w:rPr>
        <w:t xml:space="preserve"> كما سيحدد في الاتفاقية، وفقاً لقرار مكتب رئيس الحكومة، وبالخضوع لتوفر الميزانية المصادق عليها. </w:t>
      </w:r>
    </w:p>
    <w:p w14:paraId="56084607" w14:textId="77777777" w:rsidR="00832D36" w:rsidRDefault="00832D36" w:rsidP="00832D36">
      <w:pPr>
        <w:pStyle w:val="a3"/>
        <w:spacing w:line="360" w:lineRule="auto"/>
        <w:ind w:left="360"/>
        <w:jc w:val="both"/>
        <w:rPr>
          <w:rFonts w:cstheme="minorBidi" w:hint="cs"/>
          <w:rtl/>
          <w:lang w:bidi="ar-LB"/>
        </w:rPr>
      </w:pPr>
      <w:r>
        <w:rPr>
          <w:rFonts w:cstheme="minorBidi" w:hint="cs"/>
          <w:rtl/>
          <w:lang w:bidi="ar-LB"/>
        </w:rPr>
        <w:t xml:space="preserve">8. ملاحظة، يوجد للمشروع مجلس عمومي برئاسة نائب وزير جودة البيئة </w:t>
      </w:r>
      <w:r w:rsidRPr="00832D36">
        <w:rPr>
          <w:rFonts w:cstheme="minorBidi" w:hint="cs"/>
          <w:b/>
          <w:bCs/>
          <w:rtl/>
          <w:lang w:bidi="ar-LB"/>
        </w:rPr>
        <w:t xml:space="preserve">السيد </w:t>
      </w:r>
      <w:proofErr w:type="spellStart"/>
      <w:r w:rsidRPr="00832D36">
        <w:rPr>
          <w:rFonts w:cstheme="minorBidi" w:hint="cs"/>
          <w:b/>
          <w:bCs/>
          <w:rtl/>
          <w:lang w:bidi="ar-LB"/>
        </w:rPr>
        <w:t>يارون</w:t>
      </w:r>
      <w:proofErr w:type="spellEnd"/>
      <w:r w:rsidRPr="00832D36">
        <w:rPr>
          <w:rFonts w:cstheme="minorBidi" w:hint="cs"/>
          <w:b/>
          <w:bCs/>
          <w:rtl/>
          <w:lang w:bidi="ar-LB"/>
        </w:rPr>
        <w:t xml:space="preserve"> </w:t>
      </w:r>
      <w:proofErr w:type="spellStart"/>
      <w:r w:rsidRPr="00832D36">
        <w:rPr>
          <w:rFonts w:cstheme="minorBidi" w:hint="cs"/>
          <w:b/>
          <w:bCs/>
          <w:rtl/>
          <w:lang w:bidi="ar-LB"/>
        </w:rPr>
        <w:t>مزوز</w:t>
      </w:r>
      <w:proofErr w:type="spellEnd"/>
      <w:r>
        <w:rPr>
          <w:rFonts w:cstheme="minorBidi" w:hint="cs"/>
          <w:rtl/>
          <w:lang w:bidi="ar-LB"/>
        </w:rPr>
        <w:t xml:space="preserve">  . المجلس يراقب على تنفيذ المشروع، يراقب على نشاطات وفعاليات الجمعية </w:t>
      </w:r>
      <w:proofErr w:type="gramStart"/>
      <w:r>
        <w:rPr>
          <w:rFonts w:cstheme="minorBidi" w:hint="cs"/>
          <w:rtl/>
          <w:lang w:bidi="ar-LB"/>
        </w:rPr>
        <w:t>وعلى</w:t>
      </w:r>
      <w:proofErr w:type="gramEnd"/>
      <w:r>
        <w:rPr>
          <w:rFonts w:cstheme="minorBidi" w:hint="cs"/>
          <w:rtl/>
          <w:lang w:bidi="ar-LB"/>
        </w:rPr>
        <w:t xml:space="preserve"> إدارة المشروع. </w:t>
      </w:r>
    </w:p>
    <w:p w14:paraId="14D291F6" w14:textId="77777777" w:rsidR="00832D36" w:rsidRDefault="00832D36" w:rsidP="00832D36">
      <w:pPr>
        <w:pStyle w:val="a3"/>
        <w:spacing w:line="360" w:lineRule="auto"/>
        <w:ind w:left="360"/>
        <w:jc w:val="both"/>
        <w:rPr>
          <w:rFonts w:cstheme="minorBidi" w:hint="cs"/>
          <w:rtl/>
          <w:lang w:bidi="ar-LB"/>
        </w:rPr>
      </w:pPr>
      <w:r>
        <w:rPr>
          <w:rFonts w:cstheme="minorBidi" w:hint="cs"/>
          <w:rtl/>
          <w:lang w:bidi="ar-LB"/>
        </w:rPr>
        <w:lastRenderedPageBreak/>
        <w:t xml:space="preserve">9. فيما يلي طلبات التي يجب أن تتوفر في صاحب الرد على طلب تلقي </w:t>
      </w:r>
      <w:proofErr w:type="gramStart"/>
      <w:r>
        <w:rPr>
          <w:rFonts w:cstheme="minorBidi" w:hint="cs"/>
          <w:rtl/>
          <w:lang w:bidi="ar-LB"/>
        </w:rPr>
        <w:t>المعلومات :</w:t>
      </w:r>
      <w:proofErr w:type="gramEnd"/>
    </w:p>
    <w:p w14:paraId="305A7208" w14:textId="5013F0BD" w:rsidR="00D2356F" w:rsidRDefault="00832D36" w:rsidP="00D2356F">
      <w:pPr>
        <w:pStyle w:val="a3"/>
        <w:spacing w:line="360" w:lineRule="auto"/>
        <w:ind w:left="1005"/>
        <w:jc w:val="both"/>
        <w:rPr>
          <w:rFonts w:cstheme="minorBidi" w:hint="cs"/>
          <w:rtl/>
          <w:lang w:bidi="ar-LB"/>
        </w:rPr>
      </w:pPr>
      <w:r>
        <w:rPr>
          <w:rFonts w:cstheme="minorBidi" w:hint="cs"/>
          <w:rtl/>
          <w:lang w:bidi="ar-LB"/>
        </w:rPr>
        <w:t>9.1 صاحب الرد هو اتحاد بدون هدف ربح هدف المشرو</w:t>
      </w:r>
      <w:proofErr w:type="gramStart"/>
      <w:r>
        <w:rPr>
          <w:rFonts w:cstheme="minorBidi" w:hint="cs"/>
          <w:rtl/>
          <w:lang w:bidi="ar-LB"/>
        </w:rPr>
        <w:t>ع يتماشى  ويت</w:t>
      </w:r>
      <w:proofErr w:type="gramEnd"/>
      <w:r>
        <w:rPr>
          <w:rFonts w:cstheme="minorBidi" w:hint="cs"/>
          <w:rtl/>
          <w:lang w:bidi="ar-LB"/>
        </w:rPr>
        <w:t xml:space="preserve">فق مع أهدافه . يجب على صاحب الرد لأن يرفق لرده مستندات الاتحاد </w:t>
      </w:r>
      <w:proofErr w:type="gramStart"/>
      <w:r>
        <w:rPr>
          <w:rFonts w:cstheme="minorBidi" w:hint="cs"/>
          <w:rtl/>
          <w:lang w:bidi="ar-LB"/>
        </w:rPr>
        <w:t>والتسجيل ،</w:t>
      </w:r>
      <w:proofErr w:type="gramEnd"/>
      <w:r>
        <w:rPr>
          <w:rFonts w:cstheme="minorBidi" w:hint="cs"/>
          <w:rtl/>
          <w:lang w:bidi="ar-LB"/>
        </w:rPr>
        <w:t xml:space="preserve"> المعايير، وتصاريح إدارة سجلات حسب القانون. </w:t>
      </w:r>
      <w:r w:rsidR="00D2356F">
        <w:rPr>
          <w:rFonts w:cstheme="minorBidi" w:hint="cs"/>
          <w:rtl/>
          <w:lang w:bidi="ar-LB"/>
        </w:rPr>
        <w:t xml:space="preserve"> </w:t>
      </w:r>
    </w:p>
    <w:p w14:paraId="28076B43" w14:textId="0A46D8D6" w:rsidR="00D2356F" w:rsidRDefault="00D2356F" w:rsidP="00D2356F">
      <w:pPr>
        <w:pStyle w:val="a3"/>
        <w:spacing w:line="360" w:lineRule="auto"/>
        <w:ind w:left="1005"/>
        <w:jc w:val="both"/>
        <w:rPr>
          <w:rFonts w:cstheme="minorBidi" w:hint="cs"/>
          <w:rtl/>
          <w:lang w:bidi="ar-LB"/>
        </w:rPr>
      </w:pPr>
      <w:r>
        <w:rPr>
          <w:rFonts w:cstheme="minorBidi" w:hint="cs"/>
          <w:rtl/>
          <w:lang w:bidi="ar-LB"/>
        </w:rPr>
        <w:t xml:space="preserve">9.2 لصاحب الرد قدرة على تجنيد تبرعات ( من اجل تمويل المشروع بواسطة </w:t>
      </w:r>
      <w:r>
        <w:rPr>
          <w:rFonts w:cstheme="minorBidi"/>
          <w:lang w:bidi="ar-LB"/>
        </w:rPr>
        <w:t>matching</w:t>
      </w:r>
      <w:r>
        <w:rPr>
          <w:rFonts w:cstheme="minorBidi" w:hint="cs"/>
          <w:rtl/>
          <w:lang w:bidi="ar-LB"/>
        </w:rPr>
        <w:t>) من مصادر غي</w:t>
      </w:r>
      <w:proofErr w:type="gramStart"/>
      <w:r>
        <w:rPr>
          <w:rFonts w:cstheme="minorBidi" w:hint="cs"/>
          <w:rtl/>
          <w:lang w:bidi="ar-LB"/>
        </w:rPr>
        <w:t>ر حكومية</w:t>
      </w:r>
      <w:proofErr w:type="gramEnd"/>
      <w:r>
        <w:rPr>
          <w:rFonts w:cstheme="minorBidi" w:hint="cs"/>
          <w:rtl/>
          <w:lang w:bidi="ar-LB"/>
        </w:rPr>
        <w:t xml:space="preserve"> ، بحجم لا يقل عن 40% من حجم المشروع حسب المفصل في البند 5 أعلاه. يجب على صاحب الرد أن يرفق تصريح مدقق حسابات بما يتعلق بدورة فعالياته ونشاطاته للعام 2017 ، وعليه تفصيل كيفية وقدرة تجنيس التبرعات من قبله.</w:t>
      </w:r>
    </w:p>
    <w:p w14:paraId="5D4D252F" w14:textId="04894389" w:rsidR="00A6178E" w:rsidRDefault="00A6178E" w:rsidP="00D2356F">
      <w:pPr>
        <w:pStyle w:val="a3"/>
        <w:spacing w:line="360" w:lineRule="auto"/>
        <w:ind w:left="1005"/>
        <w:jc w:val="both"/>
        <w:rPr>
          <w:rFonts w:cstheme="minorBidi" w:hint="cs"/>
          <w:rtl/>
          <w:lang w:bidi="ar-LB"/>
        </w:rPr>
      </w:pPr>
      <w:r>
        <w:rPr>
          <w:rFonts w:cstheme="minorBidi" w:hint="cs"/>
          <w:rtl/>
          <w:lang w:bidi="ar-LB"/>
        </w:rPr>
        <w:t>9.3 لصاحب الرد تجربة 4 سنوات على الأقل بالعمل مع سلطا</w:t>
      </w:r>
      <w:proofErr w:type="gramStart"/>
      <w:r>
        <w:rPr>
          <w:rFonts w:cstheme="minorBidi" w:hint="cs"/>
          <w:rtl/>
          <w:lang w:bidi="ar-LB"/>
        </w:rPr>
        <w:t>ت محلية</w:t>
      </w:r>
      <w:proofErr w:type="gramEnd"/>
      <w:r>
        <w:rPr>
          <w:rFonts w:cstheme="minorBidi" w:hint="cs"/>
          <w:rtl/>
          <w:lang w:bidi="ar-LB"/>
        </w:rPr>
        <w:t xml:space="preserve"> ، وزارات ومكاتب حكومية وهيئات عمومية . يجب </w:t>
      </w:r>
      <w:proofErr w:type="gramStart"/>
      <w:r>
        <w:rPr>
          <w:rFonts w:cstheme="minorBidi" w:hint="cs"/>
          <w:rtl/>
          <w:lang w:bidi="ar-LB"/>
        </w:rPr>
        <w:t>على</w:t>
      </w:r>
      <w:proofErr w:type="gramEnd"/>
      <w:r>
        <w:rPr>
          <w:rFonts w:cstheme="minorBidi" w:hint="cs"/>
          <w:rtl/>
          <w:lang w:bidi="ar-LB"/>
        </w:rPr>
        <w:t xml:space="preserve"> صاحب الرد أن يرفق لرده تفاصيل تثبت تجربته بموجب طلبات هذا البند. </w:t>
      </w:r>
      <w:r w:rsidR="00C65715">
        <w:rPr>
          <w:rFonts w:cstheme="minorBidi" w:hint="cs"/>
          <w:rtl/>
          <w:lang w:bidi="ar-LB"/>
        </w:rPr>
        <w:t xml:space="preserve"> </w:t>
      </w:r>
    </w:p>
    <w:p w14:paraId="03F5B765" w14:textId="31C26700" w:rsidR="00C65715" w:rsidRDefault="00C65715" w:rsidP="00EB48FA">
      <w:pPr>
        <w:pStyle w:val="a3"/>
        <w:spacing w:line="360" w:lineRule="auto"/>
        <w:ind w:left="1005"/>
        <w:jc w:val="both"/>
        <w:rPr>
          <w:rFonts w:cstheme="minorBidi" w:hint="cs"/>
          <w:rtl/>
          <w:lang w:bidi="ar-LB"/>
        </w:rPr>
      </w:pPr>
      <w:r>
        <w:rPr>
          <w:rFonts w:cstheme="minorBidi" w:hint="cs"/>
          <w:rtl/>
          <w:lang w:bidi="ar-LB"/>
        </w:rPr>
        <w:t>9.4 لصاحب الرد تجربة 4 سنوات على ال</w:t>
      </w:r>
      <w:r w:rsidR="00EB48FA">
        <w:rPr>
          <w:rFonts w:cstheme="minorBidi" w:hint="cs"/>
          <w:rtl/>
          <w:lang w:bidi="ar-LB"/>
        </w:rPr>
        <w:t>أ</w:t>
      </w:r>
      <w:r>
        <w:rPr>
          <w:rFonts w:cstheme="minorBidi" w:hint="cs"/>
          <w:rtl/>
          <w:lang w:bidi="ar-LB"/>
        </w:rPr>
        <w:t xml:space="preserve">قل ( بنفسه و/أو بواسطة مقاولين ثانويين تعاقد معهم خلال السنوات الـ- 4 الاخيرة على الأقل ) بالإرشاد واستيعاب برامج حواسيب في أواسط الاولاد.  تعطى الأفضلية للفعاليات والنشاطات في أواسط سكان لم يتعرضوا بعد لمجال الحواسيب. يجب </w:t>
      </w:r>
      <w:proofErr w:type="gramStart"/>
      <w:r>
        <w:rPr>
          <w:rFonts w:cstheme="minorBidi" w:hint="cs"/>
          <w:rtl/>
          <w:lang w:bidi="ar-LB"/>
        </w:rPr>
        <w:t>على</w:t>
      </w:r>
      <w:proofErr w:type="gramEnd"/>
      <w:r>
        <w:rPr>
          <w:rFonts w:cstheme="minorBidi" w:hint="cs"/>
          <w:rtl/>
          <w:lang w:bidi="ar-LB"/>
        </w:rPr>
        <w:t xml:space="preserve"> صاحب الرد أن يرفق لرده تفاصيل تثبت تجربته بموجب </w:t>
      </w:r>
      <w:r w:rsidR="0050625F">
        <w:rPr>
          <w:rFonts w:cstheme="minorBidi" w:hint="cs"/>
          <w:rtl/>
          <w:lang w:bidi="ar-LB"/>
        </w:rPr>
        <w:t xml:space="preserve">طلبات </w:t>
      </w:r>
      <w:r>
        <w:rPr>
          <w:rFonts w:cstheme="minorBidi" w:hint="cs"/>
          <w:rtl/>
          <w:lang w:bidi="ar-LB"/>
        </w:rPr>
        <w:t xml:space="preserve">هذا البند.  </w:t>
      </w:r>
    </w:p>
    <w:p w14:paraId="62B99C45" w14:textId="77777777" w:rsidR="00E37208" w:rsidRDefault="00E37208" w:rsidP="00E37208">
      <w:pPr>
        <w:pStyle w:val="a3"/>
        <w:spacing w:line="360" w:lineRule="auto"/>
        <w:ind w:left="1005"/>
        <w:jc w:val="both"/>
        <w:rPr>
          <w:rFonts w:cstheme="minorBidi" w:hint="cs"/>
          <w:rtl/>
          <w:lang w:bidi="ar-LB"/>
        </w:rPr>
      </w:pPr>
      <w:r>
        <w:rPr>
          <w:rFonts w:cstheme="minorBidi" w:hint="cs"/>
          <w:rtl/>
          <w:lang w:bidi="ar-LB"/>
        </w:rPr>
        <w:t>9.5 لصاحب الرد قدرة مثبتة تقديم خدمات إرشاد في لغات مختلفة بالإضافة للغة العبرية ( اللغة العربية ، اللغة الروسية ، اللغة الامهارية ). يجب على صاحب الرد أن يفصل اسماء طاقم الموظفين التابع لصاحب الرد و/أو أي كن قبله الذين يستوفون هذه المعايير .</w:t>
      </w:r>
    </w:p>
    <w:p w14:paraId="7C075457" w14:textId="4DDF4920" w:rsidR="00EB48FA" w:rsidRDefault="000D49D1" w:rsidP="000D49D1">
      <w:pPr>
        <w:pStyle w:val="a3"/>
        <w:spacing w:line="360" w:lineRule="auto"/>
        <w:ind w:left="1005"/>
        <w:jc w:val="both"/>
        <w:rPr>
          <w:rFonts w:cstheme="minorBidi" w:hint="cs"/>
          <w:rtl/>
          <w:lang w:bidi="ar-LB"/>
        </w:rPr>
      </w:pPr>
      <w:r>
        <w:rPr>
          <w:rFonts w:cstheme="minorBidi" w:hint="cs"/>
          <w:rtl/>
          <w:lang w:bidi="ar-LB"/>
        </w:rPr>
        <w:t xml:space="preserve">9.6 </w:t>
      </w:r>
      <w:proofErr w:type="gramStart"/>
      <w:r w:rsidR="00EB48FA">
        <w:rPr>
          <w:rFonts w:cstheme="minorBidi" w:hint="cs"/>
          <w:rtl/>
          <w:lang w:bidi="ar-LB"/>
        </w:rPr>
        <w:t>يجب</w:t>
      </w:r>
      <w:proofErr w:type="gramEnd"/>
      <w:r w:rsidR="00EB48FA">
        <w:rPr>
          <w:rFonts w:cstheme="minorBidi" w:hint="cs"/>
          <w:rtl/>
          <w:lang w:bidi="ar-LB"/>
        </w:rPr>
        <w:t xml:space="preserve"> على صاحب الرد أن يسجل معدل النفقات العامة التي طلبها بما يتعلق بالتكلفة الإجمالية للمشروع حسب المفصل في البند 5 أعلاه. </w:t>
      </w:r>
    </w:p>
    <w:p w14:paraId="15C92A83" w14:textId="2939E16B" w:rsidR="000D49D1" w:rsidRDefault="00EB48FA" w:rsidP="00EB48FA">
      <w:pPr>
        <w:pStyle w:val="a3"/>
        <w:spacing w:line="360" w:lineRule="auto"/>
        <w:ind w:left="1005"/>
        <w:jc w:val="both"/>
        <w:rPr>
          <w:rFonts w:hint="cs"/>
          <w:rtl/>
          <w:lang w:bidi="ar-LB"/>
        </w:rPr>
      </w:pPr>
      <w:r>
        <w:rPr>
          <w:rFonts w:cstheme="minorBidi" w:hint="cs"/>
          <w:rtl/>
          <w:lang w:bidi="ar-LB"/>
        </w:rPr>
        <w:t xml:space="preserve">9.7 </w:t>
      </w:r>
      <w:r w:rsidR="000D49D1">
        <w:rPr>
          <w:rFonts w:cstheme="minorBidi" w:hint="cs"/>
          <w:rtl/>
          <w:lang w:bidi="ar-LB"/>
        </w:rPr>
        <w:t>يُطلب من صاحب الرد استيفاء قوانين عمل تطابق وتلائم قوانين العمل في الخدمة العمومية ، بما في ذلك : الشفافية ، العدل، المساواة وأيضاً سلوك وإدارة بموجب أسس قانون واجب المناقصات وأنظمته.</w:t>
      </w:r>
      <w:r w:rsidR="00302FFB">
        <w:rPr>
          <w:rFonts w:hint="cs"/>
          <w:rtl/>
          <w:lang w:bidi="ar-LB"/>
        </w:rPr>
        <w:t xml:space="preserve"> </w:t>
      </w:r>
      <w:bookmarkStart w:id="0" w:name="_GoBack"/>
      <w:bookmarkEnd w:id="0"/>
    </w:p>
    <w:p w14:paraId="7B2DE613" w14:textId="0E9B9E4E" w:rsidR="00302FFB" w:rsidRDefault="00302FFB" w:rsidP="00EB48FA">
      <w:pPr>
        <w:pStyle w:val="a3"/>
        <w:spacing w:line="360" w:lineRule="auto"/>
        <w:ind w:left="1005"/>
        <w:jc w:val="both"/>
        <w:rPr>
          <w:rFonts w:hint="cs"/>
          <w:rtl/>
          <w:lang w:bidi="ar-LB"/>
        </w:rPr>
      </w:pPr>
      <w:r>
        <w:rPr>
          <w:rFonts w:hint="cs"/>
          <w:rtl/>
          <w:lang w:bidi="ar-LB"/>
        </w:rPr>
        <w:t xml:space="preserve">9.8 يجب على صاحب الرد أن يصادق أن بقدرته توزيع على </w:t>
      </w:r>
      <w:r w:rsidR="00EB48FA">
        <w:rPr>
          <w:rFonts w:hint="cs"/>
          <w:rtl/>
          <w:lang w:bidi="ar-LB"/>
        </w:rPr>
        <w:t>الأقل</w:t>
      </w:r>
      <w:r>
        <w:rPr>
          <w:rFonts w:hint="cs"/>
          <w:rtl/>
          <w:lang w:bidi="ar-LB"/>
        </w:rPr>
        <w:t xml:space="preserve"> 5000 طقم حاسوب في السنة بموجب المفصل في البند 2 أعلاه، وأنه سيستوفي شروط البند 9.7 </w:t>
      </w:r>
      <w:proofErr w:type="gramStart"/>
      <w:r>
        <w:rPr>
          <w:rFonts w:hint="cs"/>
          <w:rtl/>
          <w:lang w:bidi="ar-LB"/>
        </w:rPr>
        <w:t>أعلاه</w:t>
      </w:r>
      <w:proofErr w:type="gramEnd"/>
      <w:r>
        <w:rPr>
          <w:rFonts w:hint="cs"/>
          <w:rtl/>
          <w:lang w:bidi="ar-LB"/>
        </w:rPr>
        <w:t xml:space="preserve"> في حالة تم اختياره من قبل مكتب رئيس الحكومة لتشغيل المشروع.</w:t>
      </w:r>
    </w:p>
    <w:p w14:paraId="393AE58B" w14:textId="3C7E4C25" w:rsidR="00BA3B54" w:rsidRDefault="00BA3B54" w:rsidP="00BA3B54">
      <w:pPr>
        <w:spacing w:line="360" w:lineRule="auto"/>
        <w:jc w:val="both"/>
        <w:rPr>
          <w:rFonts w:hint="cs"/>
          <w:rtl/>
          <w:lang w:bidi="ar-LB"/>
        </w:rPr>
      </w:pPr>
      <w:r>
        <w:rPr>
          <w:rFonts w:hint="cs"/>
          <w:rtl/>
          <w:lang w:bidi="ar-LB"/>
        </w:rPr>
        <w:t xml:space="preserve">10. </w:t>
      </w:r>
      <w:proofErr w:type="gramStart"/>
      <w:r>
        <w:rPr>
          <w:rFonts w:hint="cs"/>
          <w:rtl/>
          <w:lang w:bidi="ar-LB"/>
        </w:rPr>
        <w:t>يُطلب</w:t>
      </w:r>
      <w:proofErr w:type="gramEnd"/>
      <w:r>
        <w:rPr>
          <w:rFonts w:hint="cs"/>
          <w:rtl/>
          <w:lang w:bidi="ar-LB"/>
        </w:rPr>
        <w:t xml:space="preserve"> من أصحاب الرد المعنيين بتقديم الخدمات، والذين يستوفون الطلبات المذكورة في البند 9 أعلاه، تقديم ردودهم حتى موعد أقصاه يوم الثلاثاء الموافق 16.10.2018، الساعة 15:00 لمكتب رئيس الحكومة، ليد السيدة فيرد </w:t>
      </w:r>
      <w:proofErr w:type="spellStart"/>
      <w:r>
        <w:rPr>
          <w:rFonts w:hint="cs"/>
          <w:rtl/>
          <w:lang w:bidi="ar-LB"/>
        </w:rPr>
        <w:t>فوطال</w:t>
      </w:r>
      <w:proofErr w:type="spellEnd"/>
      <w:r>
        <w:rPr>
          <w:rFonts w:hint="cs"/>
          <w:rtl/>
          <w:lang w:bidi="ar-LB"/>
        </w:rPr>
        <w:t xml:space="preserve"> انكري ، شارع كابلن 3 المبنى ج ، مباني الحكومة 91919 . يمكن إرسال الرد أيضاً بواسطة فاكس رقم </w:t>
      </w:r>
      <w:proofErr w:type="gramStart"/>
      <w:r>
        <w:rPr>
          <w:rFonts w:hint="cs"/>
          <w:rtl/>
          <w:lang w:bidi="ar-LB"/>
        </w:rPr>
        <w:t>5634389-02  أو</w:t>
      </w:r>
      <w:proofErr w:type="gramEnd"/>
      <w:r>
        <w:rPr>
          <w:rFonts w:hint="cs"/>
          <w:rtl/>
          <w:lang w:bidi="ar-LB"/>
        </w:rPr>
        <w:t xml:space="preserve"> عبر البريد الالكتروني ، بالعنوان </w:t>
      </w:r>
      <w:hyperlink r:id="rId12" w:history="1">
        <w:r w:rsidRPr="009A1D34">
          <w:rPr>
            <w:rStyle w:val="Hyperlink"/>
            <w:lang w:bidi="ar-LB"/>
          </w:rPr>
          <w:t>veredp@pmo.gov.il</w:t>
        </w:r>
      </w:hyperlink>
      <w:proofErr w:type="gramStart"/>
      <w:r>
        <w:rPr>
          <w:lang w:bidi="ar-LB"/>
        </w:rPr>
        <w:t xml:space="preserve"> </w:t>
      </w:r>
      <w:proofErr w:type="gramEnd"/>
      <w:r>
        <w:rPr>
          <w:rFonts w:hint="cs"/>
          <w:rtl/>
          <w:lang w:bidi="ar-LB"/>
        </w:rPr>
        <w:t xml:space="preserve"> . </w:t>
      </w:r>
      <w:r w:rsidRPr="00BA3B54">
        <w:rPr>
          <w:rFonts w:hint="cs"/>
          <w:b/>
          <w:bCs/>
          <w:rtl/>
          <w:lang w:bidi="ar-LB"/>
        </w:rPr>
        <w:t>يجب على صاحب الرد المستعد لتمويل من مصادره مبلغ يشمل على الاقل 50% من الميزانية الإجمالية للمشروع تسجيل ذلك في رده على هذا التوجه</w:t>
      </w:r>
      <w:r>
        <w:rPr>
          <w:rFonts w:hint="cs"/>
          <w:rtl/>
          <w:lang w:bidi="ar-LB"/>
        </w:rPr>
        <w:t>.</w:t>
      </w:r>
    </w:p>
    <w:p w14:paraId="543C0972" w14:textId="77777777" w:rsidR="00BA3B54" w:rsidRDefault="00BA3B54" w:rsidP="00BA3B54">
      <w:pPr>
        <w:spacing w:line="360" w:lineRule="auto"/>
        <w:jc w:val="both"/>
        <w:rPr>
          <w:rFonts w:hint="cs"/>
          <w:rtl/>
          <w:lang w:bidi="ar-LB"/>
        </w:rPr>
      </w:pPr>
    </w:p>
    <w:p w14:paraId="1E434ABC" w14:textId="18A16D10" w:rsidR="00BA3B54" w:rsidRDefault="00BA3B54" w:rsidP="00AD4181">
      <w:pPr>
        <w:spacing w:line="360" w:lineRule="auto"/>
        <w:jc w:val="both"/>
        <w:rPr>
          <w:rFonts w:hint="cs"/>
          <w:rtl/>
          <w:lang w:bidi="ar-LB"/>
        </w:rPr>
      </w:pPr>
      <w:r>
        <w:rPr>
          <w:rFonts w:hint="cs"/>
          <w:rtl/>
          <w:lang w:bidi="ar-LB"/>
        </w:rPr>
        <w:t xml:space="preserve">11. </w:t>
      </w:r>
      <w:proofErr w:type="gramStart"/>
      <w:r>
        <w:rPr>
          <w:rFonts w:hint="cs"/>
          <w:rtl/>
          <w:lang w:bidi="ar-LB"/>
        </w:rPr>
        <w:t>يجب</w:t>
      </w:r>
      <w:proofErr w:type="gramEnd"/>
      <w:r>
        <w:rPr>
          <w:rFonts w:hint="cs"/>
          <w:rtl/>
          <w:lang w:bidi="ar-LB"/>
        </w:rPr>
        <w:t xml:space="preserve"> على صاحب الرد أن يرفق لرده التفاصيل الكاملة المتعلقة فيه بموجب الشروط المفصلة في البند 9 أعلاه، بإرفاق كافة المستندات المفصلة أعلاه. مكتب رئيس الحكومة غير</w:t>
      </w:r>
      <w:r w:rsidR="00AD4181">
        <w:rPr>
          <w:rFonts w:hint="cs"/>
          <w:rtl/>
          <w:lang w:bidi="ar-LB"/>
        </w:rPr>
        <w:t xml:space="preserve"> </w:t>
      </w:r>
      <w:r>
        <w:rPr>
          <w:rFonts w:hint="cs"/>
          <w:rtl/>
          <w:lang w:bidi="ar-LB"/>
        </w:rPr>
        <w:t xml:space="preserve">ملزم بالتطرق أو فحص كل رد </w:t>
      </w:r>
      <w:proofErr w:type="gramStart"/>
      <w:r>
        <w:rPr>
          <w:rFonts w:hint="cs"/>
          <w:rtl/>
          <w:lang w:bidi="ar-LB"/>
        </w:rPr>
        <w:t>يصل</w:t>
      </w:r>
      <w:proofErr w:type="gramEnd"/>
      <w:r>
        <w:rPr>
          <w:rFonts w:hint="cs"/>
          <w:rtl/>
          <w:lang w:bidi="ar-LB"/>
        </w:rPr>
        <w:t xml:space="preserve"> إليه.</w:t>
      </w:r>
      <w:r w:rsidR="00AD4181">
        <w:rPr>
          <w:rFonts w:hint="cs"/>
          <w:rtl/>
          <w:lang w:bidi="ar-LB"/>
        </w:rPr>
        <w:t xml:space="preserve"> </w:t>
      </w:r>
    </w:p>
    <w:p w14:paraId="733F2E33" w14:textId="77777777" w:rsidR="006E46D4" w:rsidRDefault="006E46D4" w:rsidP="00AD4181">
      <w:pPr>
        <w:spacing w:line="360" w:lineRule="auto"/>
        <w:jc w:val="both"/>
        <w:rPr>
          <w:rFonts w:hint="cs"/>
          <w:rtl/>
          <w:lang w:bidi="ar-LB"/>
        </w:rPr>
      </w:pPr>
    </w:p>
    <w:p w14:paraId="59DC472C" w14:textId="7D94A2F9" w:rsidR="006E46D4" w:rsidRDefault="006E46D4" w:rsidP="00AD4181">
      <w:pPr>
        <w:spacing w:line="360" w:lineRule="auto"/>
        <w:jc w:val="both"/>
        <w:rPr>
          <w:rFonts w:hint="cs"/>
          <w:rtl/>
          <w:lang w:bidi="ar-LB"/>
        </w:rPr>
      </w:pPr>
      <w:r>
        <w:rPr>
          <w:rFonts w:hint="cs"/>
          <w:rtl/>
          <w:lang w:bidi="ar-LB"/>
        </w:rPr>
        <w:t>12. يوضح بهذا ، أن كل رد يصل لمكتب رئيس الحكومة يعتبر موافقة من قبل صاحب الرد على استخدام مكتب رئيس الحكومة وفقاً لتقديراته الحصرية كافة المعلومات والمستندات موضوع الرد، بدون تقييد وبدون مقابل .</w:t>
      </w:r>
    </w:p>
    <w:p w14:paraId="72A34B82" w14:textId="77777777" w:rsidR="006E46D4" w:rsidRDefault="006E46D4" w:rsidP="00AD4181">
      <w:pPr>
        <w:spacing w:line="360" w:lineRule="auto"/>
        <w:jc w:val="both"/>
        <w:rPr>
          <w:rFonts w:hint="cs"/>
          <w:rtl/>
          <w:lang w:bidi="ar-LB"/>
        </w:rPr>
      </w:pPr>
    </w:p>
    <w:p w14:paraId="3A943C59" w14:textId="77777777" w:rsidR="003F6506" w:rsidRPr="00EB48FA" w:rsidRDefault="003F6506" w:rsidP="003F6506">
      <w:pPr>
        <w:spacing w:line="360" w:lineRule="auto"/>
        <w:jc w:val="both"/>
        <w:rPr>
          <w:rFonts w:hint="cs"/>
          <w:b/>
          <w:bCs/>
          <w:rtl/>
          <w:lang w:bidi="ar-LB"/>
        </w:rPr>
      </w:pPr>
      <w:r>
        <w:rPr>
          <w:rFonts w:hint="cs"/>
          <w:rtl/>
          <w:lang w:bidi="ar-LB"/>
        </w:rPr>
        <w:t xml:space="preserve">13. </w:t>
      </w:r>
      <w:r w:rsidRPr="00EB48FA">
        <w:rPr>
          <w:rFonts w:hint="cs"/>
          <w:b/>
          <w:bCs/>
          <w:rtl/>
          <w:lang w:bidi="ar-LB"/>
        </w:rPr>
        <w:t xml:space="preserve">كذلك يؤكد بهذا </w:t>
      </w:r>
      <w:proofErr w:type="gramStart"/>
      <w:r w:rsidRPr="00EB48FA">
        <w:rPr>
          <w:rFonts w:hint="cs"/>
          <w:b/>
          <w:bCs/>
          <w:rtl/>
          <w:lang w:bidi="ar-LB"/>
        </w:rPr>
        <w:t>،أن هذا ال</w:t>
      </w:r>
      <w:proofErr w:type="gramEnd"/>
      <w:r w:rsidRPr="00EB48FA">
        <w:rPr>
          <w:rFonts w:hint="cs"/>
          <w:b/>
          <w:bCs/>
          <w:rtl/>
          <w:lang w:bidi="ar-LB"/>
        </w:rPr>
        <w:t>توجه هو طلب لتلقي معلومات فقط ولا يوجد فيه ما يُلزم مكتب رئيس الحكومة بنشر مناقصة و/أو تنفيذ تعاقد يتلق بموضوع التوجه. لا يمكن اعتبار هذا التوجه، الرد على التوجه و/أو المحادثات التي تجري في أعقابه إجراءات مفاوضات، تعاقد، إجراءات مناقصة أو أي إجراء يخق التزام أياً كان تجاه مكتب رئيس الحكومة تجاه من رد على طلب تلقي المعلومات أو تجاه طرف ثالث أيا كان. الشروط الملزمة لتنفيذ  هي الشروط التي تحدد في المناقصة / في الاتفاقية ، في حالة قرر مكتب رئيس الحكومة نشر مناقصة أو التعاقد باتفاقية تتعلق بهذا الموضوع.</w:t>
      </w:r>
    </w:p>
    <w:p w14:paraId="5A10C0B6" w14:textId="63DBE551" w:rsidR="003F6506" w:rsidRPr="00BA3B54" w:rsidRDefault="003F6506" w:rsidP="003F6506">
      <w:pPr>
        <w:spacing w:line="360" w:lineRule="auto"/>
        <w:jc w:val="both"/>
        <w:rPr>
          <w:rFonts w:hint="cs"/>
          <w:rtl/>
          <w:lang w:bidi="ar-LB"/>
        </w:rPr>
      </w:pPr>
      <w:r>
        <w:rPr>
          <w:rFonts w:hint="cs"/>
          <w:rtl/>
          <w:lang w:bidi="ar-LB"/>
        </w:rPr>
        <w:t xml:space="preserve">   </w:t>
      </w:r>
    </w:p>
    <w:p w14:paraId="7F55D153" w14:textId="2384E628" w:rsidR="00302FFB" w:rsidRPr="000D49D1" w:rsidRDefault="00BA3B54" w:rsidP="00BA3B54">
      <w:pPr>
        <w:spacing w:line="360" w:lineRule="auto"/>
        <w:jc w:val="both"/>
        <w:rPr>
          <w:rFonts w:hint="cs"/>
          <w:rtl/>
          <w:lang w:bidi="ar-LB"/>
        </w:rPr>
      </w:pPr>
      <w:r>
        <w:rPr>
          <w:rFonts w:hint="cs"/>
          <w:rtl/>
          <w:lang w:bidi="ar-LB"/>
        </w:rPr>
        <w:t xml:space="preserve">  </w:t>
      </w:r>
    </w:p>
    <w:p w14:paraId="7A175D32" w14:textId="05AD0020" w:rsidR="00E37208" w:rsidRDefault="00E37208" w:rsidP="00E37208">
      <w:pPr>
        <w:pStyle w:val="a3"/>
        <w:spacing w:line="360" w:lineRule="auto"/>
        <w:ind w:left="1005"/>
        <w:jc w:val="both"/>
        <w:rPr>
          <w:rFonts w:cstheme="minorBidi" w:hint="cs"/>
          <w:rtl/>
          <w:lang w:bidi="ar-LB"/>
        </w:rPr>
      </w:pPr>
      <w:r>
        <w:rPr>
          <w:rFonts w:cstheme="minorBidi" w:hint="cs"/>
          <w:rtl/>
          <w:lang w:bidi="ar-LB"/>
        </w:rPr>
        <w:t xml:space="preserve"> </w:t>
      </w:r>
    </w:p>
    <w:p w14:paraId="6B2655C1" w14:textId="77777777" w:rsidR="00D2356F" w:rsidRPr="00D2356F" w:rsidRDefault="00D2356F" w:rsidP="00D2356F">
      <w:pPr>
        <w:pStyle w:val="a3"/>
        <w:spacing w:line="360" w:lineRule="auto"/>
        <w:ind w:left="1005"/>
        <w:jc w:val="both"/>
        <w:rPr>
          <w:rFonts w:cstheme="minorBidi" w:hint="cs"/>
          <w:rtl/>
          <w:lang w:bidi="ar-LB"/>
        </w:rPr>
      </w:pPr>
    </w:p>
    <w:p w14:paraId="0CA4D24B" w14:textId="18D575C6" w:rsidR="0031026C" w:rsidRPr="00473674" w:rsidRDefault="00832D36" w:rsidP="00832D36">
      <w:pPr>
        <w:pStyle w:val="a3"/>
        <w:spacing w:line="360" w:lineRule="auto"/>
        <w:ind w:left="360"/>
        <w:jc w:val="both"/>
        <w:rPr>
          <w:rFonts w:cstheme="minorBidi"/>
          <w:lang w:bidi="ar-LB"/>
        </w:rPr>
      </w:pPr>
      <w:r>
        <w:rPr>
          <w:rFonts w:cstheme="minorBidi" w:hint="cs"/>
          <w:rtl/>
          <w:lang w:bidi="ar-LB"/>
        </w:rPr>
        <w:t xml:space="preserve"> </w:t>
      </w:r>
      <w:r w:rsidR="005F0EBC">
        <w:rPr>
          <w:rFonts w:cstheme="minorBidi" w:hint="cs"/>
          <w:rtl/>
          <w:lang w:bidi="ar-LB"/>
        </w:rPr>
        <w:t xml:space="preserve">   </w:t>
      </w:r>
      <w:r w:rsidR="0031026C">
        <w:rPr>
          <w:rFonts w:cstheme="minorBidi" w:hint="cs"/>
          <w:rtl/>
          <w:lang w:bidi="ar-LB"/>
        </w:rPr>
        <w:t xml:space="preserve">  </w:t>
      </w:r>
    </w:p>
    <w:sectPr w:rsidR="0031026C" w:rsidRPr="00473674" w:rsidSect="00EE5A3E">
      <w:pgSz w:w="11906" w:h="16838"/>
      <w:pgMar w:top="1361" w:right="1361" w:bottom="1361" w:left="1361"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21999"/>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
    <w:nsid w:val="08A54E1B"/>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nsid w:val="0F66658C"/>
    <w:multiLevelType w:val="multilevel"/>
    <w:tmpl w:val="4C885CE0"/>
    <w:lvl w:ilvl="0">
      <w:start w:val="1"/>
      <w:numFmt w:val="decimal"/>
      <w:lvlText w:val="%1."/>
      <w:lvlJc w:val="left"/>
      <w:pPr>
        <w:tabs>
          <w:tab w:val="num" w:pos="567"/>
        </w:tabs>
        <w:ind w:left="567" w:hanging="567"/>
      </w:pPr>
      <w:rPr>
        <w:b w:val="0"/>
        <w:bCs w:val="0"/>
        <w:sz w:val="26"/>
        <w:szCs w:val="24"/>
      </w:rPr>
    </w:lvl>
    <w:lvl w:ilvl="1">
      <w:start w:val="1"/>
      <w:numFmt w:val="decimal"/>
      <w:lvlText w:val="%1.%2"/>
      <w:lvlJc w:val="left"/>
      <w:pPr>
        <w:tabs>
          <w:tab w:val="num" w:pos="1701"/>
        </w:tabs>
        <w:ind w:left="1701" w:hanging="851"/>
      </w:pPr>
      <w:rPr>
        <w:b w:val="0"/>
        <w:bCs w:val="0"/>
        <w:i w:val="0"/>
        <w:iCs w:val="0"/>
        <w:sz w:val="24"/>
        <w:szCs w:val="24"/>
        <w:lang w:bidi="he-IL"/>
      </w:rPr>
    </w:lvl>
    <w:lvl w:ilvl="2">
      <w:start w:val="1"/>
      <w:numFmt w:val="decimal"/>
      <w:lvlText w:val="%1.%2.%3"/>
      <w:lvlJc w:val="left"/>
      <w:pPr>
        <w:tabs>
          <w:tab w:val="num" w:pos="2268"/>
        </w:tabs>
        <w:ind w:left="2268" w:hanging="850"/>
      </w:pPr>
      <w:rPr>
        <w:b w:val="0"/>
        <w:bCs w:val="0"/>
        <w:i w:val="0"/>
        <w:iCs w:val="0"/>
      </w:rPr>
    </w:lvl>
    <w:lvl w:ilvl="3">
      <w:start w:val="1"/>
      <w:numFmt w:val="decimal"/>
      <w:lvlText w:val="(%4)"/>
      <w:lvlJc w:val="left"/>
      <w:pPr>
        <w:tabs>
          <w:tab w:val="num" w:pos="2552"/>
        </w:tabs>
        <w:ind w:left="2552" w:hanging="284"/>
      </w:p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3">
    <w:nsid w:val="107E621F"/>
    <w:multiLevelType w:val="multilevel"/>
    <w:tmpl w:val="1624CC6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
    <w:nsid w:val="160748C4"/>
    <w:multiLevelType w:val="multilevel"/>
    <w:tmpl w:val="B19C459A"/>
    <w:lvl w:ilvl="0">
      <w:start w:val="1"/>
      <w:numFmt w:val="decimal"/>
      <w:lvlText w:val="%1."/>
      <w:lvlJc w:val="left"/>
      <w:pPr>
        <w:tabs>
          <w:tab w:val="num" w:pos="720"/>
        </w:tabs>
        <w:ind w:left="720" w:hanging="720"/>
      </w:pPr>
      <w:rPr>
        <w:b w:val="0"/>
        <w:bCs w:val="0"/>
        <w:sz w:val="24"/>
        <w:szCs w:val="24"/>
        <w:lang w:bidi="he-IL"/>
      </w:rPr>
    </w:lvl>
    <w:lvl w:ilvl="1">
      <w:start w:val="1"/>
      <w:numFmt w:val="decimal"/>
      <w:isLgl/>
      <w:lvlText w:val="%1.%2"/>
      <w:lvlJc w:val="left"/>
      <w:pPr>
        <w:tabs>
          <w:tab w:val="num" w:pos="1440"/>
        </w:tabs>
        <w:ind w:left="1440" w:hanging="720"/>
      </w:pPr>
      <w:rPr>
        <w:b w:val="0"/>
        <w:bCs w:val="0"/>
        <w:sz w:val="24"/>
        <w:szCs w:val="24"/>
        <w:lang w:bidi="he-IL"/>
      </w:rPr>
    </w:lvl>
    <w:lvl w:ilvl="2">
      <w:start w:val="1"/>
      <w:numFmt w:val="decimal"/>
      <w:isLgl/>
      <w:lvlText w:val="%1.%2.%3"/>
      <w:lvlJc w:val="left"/>
      <w:pPr>
        <w:tabs>
          <w:tab w:val="num" w:pos="2138"/>
        </w:tabs>
        <w:ind w:left="2138" w:hanging="720"/>
      </w:pPr>
      <w:rPr>
        <w:b w:val="0"/>
        <w:bCs w:val="0"/>
        <w:lang w:bidi="he-IL"/>
      </w:rPr>
    </w:lvl>
    <w:lvl w:ilvl="3">
      <w:start w:val="1"/>
      <w:numFmt w:val="decimal"/>
      <w:isLgl/>
      <w:lvlText w:val="%1.%2.%3.%4"/>
      <w:lvlJc w:val="left"/>
      <w:pPr>
        <w:tabs>
          <w:tab w:val="num" w:pos="2880"/>
        </w:tabs>
        <w:ind w:left="2880" w:hanging="720"/>
      </w:pPr>
    </w:lvl>
    <w:lvl w:ilvl="4">
      <w:start w:val="1"/>
      <w:numFmt w:val="decimal"/>
      <w:isLgl/>
      <w:lvlText w:val="%1.%2.%3.%4.%5"/>
      <w:lvlJc w:val="left"/>
      <w:pPr>
        <w:tabs>
          <w:tab w:val="num" w:pos="3960"/>
        </w:tabs>
        <w:ind w:left="3960" w:hanging="1080"/>
      </w:pPr>
    </w:lvl>
    <w:lvl w:ilvl="5">
      <w:start w:val="1"/>
      <w:numFmt w:val="decimal"/>
      <w:isLgl/>
      <w:lvlText w:val="%1.%2.%3.%4.%5.%6"/>
      <w:lvlJc w:val="left"/>
      <w:pPr>
        <w:tabs>
          <w:tab w:val="num" w:pos="4680"/>
        </w:tabs>
        <w:ind w:left="4680" w:hanging="1080"/>
      </w:pPr>
    </w:lvl>
    <w:lvl w:ilvl="6">
      <w:start w:val="1"/>
      <w:numFmt w:val="decimal"/>
      <w:isLgl/>
      <w:lvlText w:val="%1.%2.%3.%4.%5.%6.%7"/>
      <w:lvlJc w:val="left"/>
      <w:pPr>
        <w:tabs>
          <w:tab w:val="num" w:pos="5400"/>
        </w:tabs>
        <w:ind w:left="5400" w:hanging="1080"/>
      </w:pPr>
    </w:lvl>
    <w:lvl w:ilvl="7">
      <w:start w:val="1"/>
      <w:numFmt w:val="decimal"/>
      <w:isLgl/>
      <w:lvlText w:val="%1.%2.%3.%4.%5.%6.%7.%8"/>
      <w:lvlJc w:val="left"/>
      <w:pPr>
        <w:tabs>
          <w:tab w:val="num" w:pos="6480"/>
        </w:tabs>
        <w:ind w:left="6480" w:hanging="1440"/>
      </w:pPr>
    </w:lvl>
    <w:lvl w:ilvl="8">
      <w:start w:val="1"/>
      <w:numFmt w:val="decimal"/>
      <w:isLgl/>
      <w:lvlText w:val="%1.%2.%3.%4.%5.%6.%7.%8.%9"/>
      <w:lvlJc w:val="left"/>
      <w:pPr>
        <w:tabs>
          <w:tab w:val="num" w:pos="7200"/>
        </w:tabs>
        <w:ind w:left="7200" w:hanging="1440"/>
      </w:pPr>
    </w:lvl>
  </w:abstractNum>
  <w:abstractNum w:abstractNumId="5">
    <w:nsid w:val="1BC04164"/>
    <w:multiLevelType w:val="multilevel"/>
    <w:tmpl w:val="924268EA"/>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
    <w:nsid w:val="26170A81"/>
    <w:multiLevelType w:val="multilevel"/>
    <w:tmpl w:val="2D0EE864"/>
    <w:lvl w:ilvl="0">
      <w:start w:val="1"/>
      <w:numFmt w:val="decimal"/>
      <w:lvlText w:val="%1."/>
      <w:lvlJc w:val="left"/>
      <w:pPr>
        <w:tabs>
          <w:tab w:val="num" w:pos="720"/>
        </w:tabs>
        <w:ind w:left="720" w:hanging="720"/>
      </w:pPr>
      <w:rPr>
        <w:rFonts w:hint="default"/>
        <w:b w:val="0"/>
        <w:bCs w:val="0"/>
        <w:lang w:bidi="he-IL"/>
      </w:rPr>
    </w:lvl>
    <w:lvl w:ilvl="1">
      <w:start w:val="1"/>
      <w:numFmt w:val="decimal"/>
      <w:isLgl/>
      <w:lvlText w:val="%1.%2."/>
      <w:lvlJc w:val="left"/>
      <w:pPr>
        <w:tabs>
          <w:tab w:val="num" w:pos="1406"/>
        </w:tabs>
        <w:ind w:left="1406" w:hanging="698"/>
      </w:pPr>
      <w:rPr>
        <w:rFonts w:hint="default"/>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nsid w:val="2C0B62AB"/>
    <w:multiLevelType w:val="multilevel"/>
    <w:tmpl w:val="07AA672C"/>
    <w:lvl w:ilvl="0">
      <w:start w:val="2"/>
      <w:numFmt w:val="decimal"/>
      <w:lvlText w:val="%1"/>
      <w:lvlJc w:val="left"/>
      <w:pPr>
        <w:ind w:left="360" w:hanging="360"/>
      </w:pPr>
      <w:rPr>
        <w:rFonts w:cs="Times New Roman" w:hint="default"/>
      </w:rPr>
    </w:lvl>
    <w:lvl w:ilvl="1">
      <w:start w:val="1"/>
      <w:numFmt w:val="decimal"/>
      <w:lvlText w:val="%1.%2"/>
      <w:lvlJc w:val="left"/>
      <w:pPr>
        <w:ind w:left="735" w:hanging="360"/>
      </w:pPr>
      <w:rPr>
        <w:rFonts w:cs="Times New Roman" w:hint="default"/>
      </w:rPr>
    </w:lvl>
    <w:lvl w:ilvl="2">
      <w:start w:val="1"/>
      <w:numFmt w:val="decimal"/>
      <w:lvlText w:val="%1.%2.%3"/>
      <w:lvlJc w:val="left"/>
      <w:pPr>
        <w:ind w:left="1470" w:hanging="720"/>
      </w:pPr>
      <w:rPr>
        <w:rFonts w:cs="Times New Roman" w:hint="default"/>
      </w:rPr>
    </w:lvl>
    <w:lvl w:ilvl="3">
      <w:start w:val="1"/>
      <w:numFmt w:val="decimal"/>
      <w:lvlText w:val="%1.%2.%3.%4"/>
      <w:lvlJc w:val="left"/>
      <w:pPr>
        <w:ind w:left="1845" w:hanging="720"/>
      </w:pPr>
      <w:rPr>
        <w:rFonts w:cs="Times New Roman" w:hint="default"/>
      </w:rPr>
    </w:lvl>
    <w:lvl w:ilvl="4">
      <w:start w:val="1"/>
      <w:numFmt w:val="decimal"/>
      <w:lvlText w:val="%1.%2.%3.%4.%5"/>
      <w:lvlJc w:val="left"/>
      <w:pPr>
        <w:ind w:left="2580" w:hanging="1080"/>
      </w:pPr>
      <w:rPr>
        <w:rFonts w:cs="Times New Roman" w:hint="default"/>
      </w:rPr>
    </w:lvl>
    <w:lvl w:ilvl="5">
      <w:start w:val="1"/>
      <w:numFmt w:val="decimal"/>
      <w:lvlText w:val="%1.%2.%3.%4.%5.%6"/>
      <w:lvlJc w:val="left"/>
      <w:pPr>
        <w:ind w:left="2955" w:hanging="1080"/>
      </w:pPr>
      <w:rPr>
        <w:rFonts w:cs="Times New Roman" w:hint="default"/>
      </w:rPr>
    </w:lvl>
    <w:lvl w:ilvl="6">
      <w:start w:val="1"/>
      <w:numFmt w:val="decimal"/>
      <w:lvlText w:val="%1.%2.%3.%4.%5.%6.%7"/>
      <w:lvlJc w:val="left"/>
      <w:pPr>
        <w:ind w:left="3690" w:hanging="1440"/>
      </w:pPr>
      <w:rPr>
        <w:rFonts w:cs="Times New Roman" w:hint="default"/>
      </w:rPr>
    </w:lvl>
    <w:lvl w:ilvl="7">
      <w:start w:val="1"/>
      <w:numFmt w:val="decimal"/>
      <w:lvlText w:val="%1.%2.%3.%4.%5.%6.%7.%8"/>
      <w:lvlJc w:val="left"/>
      <w:pPr>
        <w:ind w:left="4065" w:hanging="1440"/>
      </w:pPr>
      <w:rPr>
        <w:rFonts w:cs="Times New Roman" w:hint="default"/>
      </w:rPr>
    </w:lvl>
    <w:lvl w:ilvl="8">
      <w:start w:val="1"/>
      <w:numFmt w:val="decimal"/>
      <w:lvlText w:val="%1.%2.%3.%4.%5.%6.%7.%8.%9"/>
      <w:lvlJc w:val="left"/>
      <w:pPr>
        <w:ind w:left="4440" w:hanging="1440"/>
      </w:pPr>
      <w:rPr>
        <w:rFonts w:cs="Times New Roman" w:hint="default"/>
      </w:rPr>
    </w:lvl>
  </w:abstractNum>
  <w:abstractNum w:abstractNumId="8">
    <w:nsid w:val="47CA4D4F"/>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9">
    <w:nsid w:val="55445F0E"/>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621469DD"/>
    <w:multiLevelType w:val="hybridMultilevel"/>
    <w:tmpl w:val="CD60847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4E432ED"/>
    <w:multiLevelType w:val="hybridMultilevel"/>
    <w:tmpl w:val="D554702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7B87326F"/>
    <w:multiLevelType w:val="multilevel"/>
    <w:tmpl w:val="B77A6A84"/>
    <w:lvl w:ilvl="0">
      <w:start w:val="3"/>
      <w:numFmt w:val="decimal"/>
      <w:lvlText w:val="%1"/>
      <w:lvlJc w:val="left"/>
      <w:pPr>
        <w:ind w:left="360" w:hanging="360"/>
      </w:pPr>
      <w:rPr>
        <w:rFonts w:hint="default"/>
        <w:sz w:val="24"/>
      </w:rPr>
    </w:lvl>
    <w:lvl w:ilvl="1">
      <w:start w:val="1"/>
      <w:numFmt w:val="decimal"/>
      <w:lvlText w:val="%1.%2"/>
      <w:lvlJc w:val="left"/>
      <w:pPr>
        <w:ind w:left="1095" w:hanging="360"/>
      </w:pPr>
      <w:rPr>
        <w:rFonts w:hint="default"/>
        <w:sz w:val="24"/>
      </w:rPr>
    </w:lvl>
    <w:lvl w:ilvl="2">
      <w:start w:val="1"/>
      <w:numFmt w:val="decimal"/>
      <w:lvlText w:val="%1.%2.%3"/>
      <w:lvlJc w:val="left"/>
      <w:pPr>
        <w:ind w:left="2190" w:hanging="720"/>
      </w:pPr>
      <w:rPr>
        <w:rFonts w:hint="default"/>
        <w:sz w:val="24"/>
      </w:rPr>
    </w:lvl>
    <w:lvl w:ilvl="3">
      <w:start w:val="1"/>
      <w:numFmt w:val="decimal"/>
      <w:lvlText w:val="%1.%2.%3.%4"/>
      <w:lvlJc w:val="left"/>
      <w:pPr>
        <w:ind w:left="2925" w:hanging="720"/>
      </w:pPr>
      <w:rPr>
        <w:rFonts w:hint="default"/>
        <w:sz w:val="24"/>
      </w:rPr>
    </w:lvl>
    <w:lvl w:ilvl="4">
      <w:start w:val="1"/>
      <w:numFmt w:val="decimal"/>
      <w:lvlText w:val="%1.%2.%3.%4.%5"/>
      <w:lvlJc w:val="left"/>
      <w:pPr>
        <w:ind w:left="4020" w:hanging="1080"/>
      </w:pPr>
      <w:rPr>
        <w:rFonts w:hint="default"/>
        <w:sz w:val="24"/>
      </w:rPr>
    </w:lvl>
    <w:lvl w:ilvl="5">
      <w:start w:val="1"/>
      <w:numFmt w:val="decimal"/>
      <w:lvlText w:val="%1.%2.%3.%4.%5.%6"/>
      <w:lvlJc w:val="left"/>
      <w:pPr>
        <w:ind w:left="4755" w:hanging="1080"/>
      </w:pPr>
      <w:rPr>
        <w:rFonts w:hint="default"/>
        <w:sz w:val="24"/>
      </w:rPr>
    </w:lvl>
    <w:lvl w:ilvl="6">
      <w:start w:val="1"/>
      <w:numFmt w:val="decimal"/>
      <w:lvlText w:val="%1.%2.%3.%4.%5.%6.%7"/>
      <w:lvlJc w:val="left"/>
      <w:pPr>
        <w:ind w:left="5850" w:hanging="1440"/>
      </w:pPr>
      <w:rPr>
        <w:rFonts w:hint="default"/>
        <w:sz w:val="24"/>
      </w:rPr>
    </w:lvl>
    <w:lvl w:ilvl="7">
      <w:start w:val="1"/>
      <w:numFmt w:val="decimal"/>
      <w:lvlText w:val="%1.%2.%3.%4.%5.%6.%7.%8"/>
      <w:lvlJc w:val="left"/>
      <w:pPr>
        <w:ind w:left="6585" w:hanging="1440"/>
      </w:pPr>
      <w:rPr>
        <w:rFonts w:hint="default"/>
        <w:sz w:val="24"/>
      </w:rPr>
    </w:lvl>
    <w:lvl w:ilvl="8">
      <w:start w:val="1"/>
      <w:numFmt w:val="decimal"/>
      <w:lvlText w:val="%1.%2.%3.%4.%5.%6.%7.%8.%9"/>
      <w:lvlJc w:val="left"/>
      <w:pPr>
        <w:ind w:left="7320" w:hanging="1440"/>
      </w:pPr>
      <w:rPr>
        <w:rFonts w:hint="default"/>
        <w:sz w:val="24"/>
      </w:rPr>
    </w:lvl>
  </w:abstractNum>
  <w:num w:numId="1">
    <w:abstractNumId w:val="10"/>
  </w:num>
  <w:num w:numId="2">
    <w:abstractNumId w:val="12"/>
  </w:num>
  <w:num w:numId="3">
    <w:abstractNumId w:val="7"/>
  </w:num>
  <w:num w:numId="4">
    <w:abstractNumId w:val="0"/>
  </w:num>
  <w:num w:numId="5">
    <w:abstractNumId w:val="0"/>
    <w:lvlOverride w:ilvl="0">
      <w:startOverride w:val="10"/>
    </w:lvlOverride>
    <w:lvlOverride w:ilvl="1">
      <w:startOverride w:val="4"/>
    </w:lvlOverride>
  </w:num>
  <w:num w:numId="6">
    <w:abstractNumId w:val="6"/>
  </w:num>
  <w:num w:numId="7">
    <w:abstractNumId w:val="1"/>
  </w:num>
  <w:num w:numId="8">
    <w:abstractNumId w:val="8"/>
  </w:num>
  <w:num w:numId="9">
    <w:abstractNumId w:val="2"/>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lvlOverride w:ilvl="8"/>
  </w:num>
  <w:num w:numId="10">
    <w:abstractNumId w:val="9"/>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11"/>
  </w:num>
  <w:num w:numId="15">
    <w:abstractNumId w:val="3"/>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1679"/>
    <w:rsid w:val="00003053"/>
    <w:rsid w:val="00005CA6"/>
    <w:rsid w:val="000C2974"/>
    <w:rsid w:val="000D49D1"/>
    <w:rsid w:val="000E346C"/>
    <w:rsid w:val="00114CC3"/>
    <w:rsid w:val="00130909"/>
    <w:rsid w:val="001331D7"/>
    <w:rsid w:val="00142AC3"/>
    <w:rsid w:val="00195668"/>
    <w:rsid w:val="001A1A1E"/>
    <w:rsid w:val="001C467F"/>
    <w:rsid w:val="001D3DAB"/>
    <w:rsid w:val="00201B6D"/>
    <w:rsid w:val="002A22ED"/>
    <w:rsid w:val="002A3447"/>
    <w:rsid w:val="002E068F"/>
    <w:rsid w:val="002F780B"/>
    <w:rsid w:val="00301F0A"/>
    <w:rsid w:val="00302FFB"/>
    <w:rsid w:val="0031026C"/>
    <w:rsid w:val="003667F9"/>
    <w:rsid w:val="00377B24"/>
    <w:rsid w:val="00381DA9"/>
    <w:rsid w:val="003B08BE"/>
    <w:rsid w:val="003D1525"/>
    <w:rsid w:val="003D5AA5"/>
    <w:rsid w:val="003F18DC"/>
    <w:rsid w:val="003F6506"/>
    <w:rsid w:val="00461855"/>
    <w:rsid w:val="00472437"/>
    <w:rsid w:val="00473674"/>
    <w:rsid w:val="004779C9"/>
    <w:rsid w:val="00490E4F"/>
    <w:rsid w:val="004972B9"/>
    <w:rsid w:val="004B798E"/>
    <w:rsid w:val="004D2F1D"/>
    <w:rsid w:val="004E0D57"/>
    <w:rsid w:val="004E2199"/>
    <w:rsid w:val="0050625F"/>
    <w:rsid w:val="00541AFD"/>
    <w:rsid w:val="00563971"/>
    <w:rsid w:val="005909F5"/>
    <w:rsid w:val="00594ABA"/>
    <w:rsid w:val="005F0EBC"/>
    <w:rsid w:val="00637CB3"/>
    <w:rsid w:val="00642DEF"/>
    <w:rsid w:val="00655089"/>
    <w:rsid w:val="006A504A"/>
    <w:rsid w:val="006E46D4"/>
    <w:rsid w:val="00707DD3"/>
    <w:rsid w:val="007540F2"/>
    <w:rsid w:val="00794C70"/>
    <w:rsid w:val="007979D1"/>
    <w:rsid w:val="007B1987"/>
    <w:rsid w:val="007F265C"/>
    <w:rsid w:val="00800A10"/>
    <w:rsid w:val="00832D36"/>
    <w:rsid w:val="00855EBC"/>
    <w:rsid w:val="008858A2"/>
    <w:rsid w:val="0088598B"/>
    <w:rsid w:val="00890E72"/>
    <w:rsid w:val="009117BE"/>
    <w:rsid w:val="00972067"/>
    <w:rsid w:val="0099240C"/>
    <w:rsid w:val="009E1ABB"/>
    <w:rsid w:val="009E3991"/>
    <w:rsid w:val="00A56C98"/>
    <w:rsid w:val="00A6178E"/>
    <w:rsid w:val="00A76500"/>
    <w:rsid w:val="00A921F1"/>
    <w:rsid w:val="00AA716F"/>
    <w:rsid w:val="00AD4181"/>
    <w:rsid w:val="00AD6711"/>
    <w:rsid w:val="00B519DD"/>
    <w:rsid w:val="00B64F24"/>
    <w:rsid w:val="00B72B55"/>
    <w:rsid w:val="00B7534D"/>
    <w:rsid w:val="00B84985"/>
    <w:rsid w:val="00B93DE0"/>
    <w:rsid w:val="00B96A8D"/>
    <w:rsid w:val="00BA3B54"/>
    <w:rsid w:val="00BF3AD4"/>
    <w:rsid w:val="00BF68B2"/>
    <w:rsid w:val="00C066D2"/>
    <w:rsid w:val="00C35A64"/>
    <w:rsid w:val="00C53A73"/>
    <w:rsid w:val="00C65715"/>
    <w:rsid w:val="00C837E5"/>
    <w:rsid w:val="00C92AC4"/>
    <w:rsid w:val="00CA2DAB"/>
    <w:rsid w:val="00CB2B94"/>
    <w:rsid w:val="00D00F5F"/>
    <w:rsid w:val="00D06FEB"/>
    <w:rsid w:val="00D2356F"/>
    <w:rsid w:val="00D259C8"/>
    <w:rsid w:val="00D4268D"/>
    <w:rsid w:val="00DB1586"/>
    <w:rsid w:val="00DC68D4"/>
    <w:rsid w:val="00DD6982"/>
    <w:rsid w:val="00DF4CA8"/>
    <w:rsid w:val="00E00772"/>
    <w:rsid w:val="00E1615E"/>
    <w:rsid w:val="00E21679"/>
    <w:rsid w:val="00E26C73"/>
    <w:rsid w:val="00E3253A"/>
    <w:rsid w:val="00E37208"/>
    <w:rsid w:val="00E62FDC"/>
    <w:rsid w:val="00E72AE0"/>
    <w:rsid w:val="00E77027"/>
    <w:rsid w:val="00EB48FA"/>
    <w:rsid w:val="00EC5CED"/>
    <w:rsid w:val="00EE3B85"/>
    <w:rsid w:val="00EE5A3E"/>
    <w:rsid w:val="00F22F68"/>
    <w:rsid w:val="00F60738"/>
    <w:rsid w:val="00FA79DA"/>
    <w:rsid w:val="00FD76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8E0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1679"/>
    <w:pPr>
      <w:bidi/>
    </w:pPr>
    <w:rPr>
      <w:rFonts w:ascii="Times New Roman" w:eastAsia="Times New Roman" w:hAnsi="Times New Roman" w:cs="Times New Roman"/>
      <w:sz w:val="24"/>
      <w:szCs w:val="24"/>
    </w:rPr>
  </w:style>
  <w:style w:type="paragraph" w:styleId="1">
    <w:name w:val="heading 1"/>
    <w:basedOn w:val="a"/>
    <w:next w:val="a"/>
    <w:link w:val="10"/>
    <w:uiPriority w:val="9"/>
    <w:qFormat/>
    <w:rsid w:val="007F265C"/>
    <w:pPr>
      <w:keepNext/>
      <w:spacing w:before="240" w:after="60"/>
      <w:outlineLvl w:val="0"/>
    </w:pPr>
    <w:rPr>
      <w:rFonts w:ascii="Cambria" w:hAnsi="Cambria"/>
      <w:b/>
      <w:bCs/>
      <w:kern w:val="32"/>
      <w:sz w:val="32"/>
      <w:szCs w:val="32"/>
    </w:rPr>
  </w:style>
  <w:style w:type="paragraph" w:styleId="2">
    <w:name w:val="heading 2"/>
    <w:basedOn w:val="a"/>
    <w:next w:val="a"/>
    <w:link w:val="20"/>
    <w:uiPriority w:val="99"/>
    <w:qFormat/>
    <w:rsid w:val="00E21679"/>
    <w:pPr>
      <w:keepNext/>
      <w:ind w:left="84" w:right="84"/>
      <w:outlineLvl w:val="1"/>
    </w:pPr>
    <w:rPr>
      <w:rFonts w:cs="David"/>
      <w:b/>
      <w:bCs/>
      <w:sz w:val="138"/>
      <w:lang w:eastAsia="he-IL"/>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21679"/>
    <w:pPr>
      <w:ind w:left="720"/>
      <w:contextualSpacing/>
    </w:pPr>
  </w:style>
  <w:style w:type="character" w:customStyle="1" w:styleId="David12">
    <w:name w:val="סגנון (מורכב) David (מורכב) ‏12 נק קו תחתון"/>
    <w:rsid w:val="00E21679"/>
    <w:rPr>
      <w:rFonts w:cs="David"/>
      <w:bCs/>
      <w:szCs w:val="24"/>
      <w:u w:val="single"/>
    </w:rPr>
  </w:style>
  <w:style w:type="character" w:styleId="Hyperlink">
    <w:name w:val="Hyperlink"/>
    <w:uiPriority w:val="99"/>
    <w:unhideWhenUsed/>
    <w:rsid w:val="00E21679"/>
    <w:rPr>
      <w:color w:val="0000FF"/>
      <w:u w:val="single"/>
    </w:rPr>
  </w:style>
  <w:style w:type="character" w:customStyle="1" w:styleId="20">
    <w:name w:val="כותרת 2 תו"/>
    <w:link w:val="2"/>
    <w:uiPriority w:val="99"/>
    <w:rsid w:val="00E21679"/>
    <w:rPr>
      <w:rFonts w:ascii="Times New Roman" w:eastAsia="Times New Roman" w:hAnsi="Times New Roman" w:cs="David"/>
      <w:b/>
      <w:bCs/>
      <w:sz w:val="138"/>
      <w:szCs w:val="24"/>
      <w:lang w:eastAsia="he-IL"/>
    </w:rPr>
  </w:style>
  <w:style w:type="character" w:customStyle="1" w:styleId="a4">
    <w:name w:val="פיסקת רשימה תו"/>
    <w:link w:val="a3"/>
    <w:uiPriority w:val="34"/>
    <w:locked/>
    <w:rsid w:val="00E21679"/>
    <w:rPr>
      <w:rFonts w:ascii="Times New Roman" w:eastAsia="Times New Roman" w:hAnsi="Times New Roman" w:cs="Times New Roman"/>
      <w:sz w:val="24"/>
      <w:szCs w:val="24"/>
    </w:rPr>
  </w:style>
  <w:style w:type="character" w:styleId="FollowedHyperlink">
    <w:name w:val="FollowedHyperlink"/>
    <w:uiPriority w:val="99"/>
    <w:semiHidden/>
    <w:unhideWhenUsed/>
    <w:rsid w:val="00C35A64"/>
    <w:rPr>
      <w:color w:val="800080"/>
      <w:u w:val="single"/>
    </w:rPr>
  </w:style>
  <w:style w:type="character" w:customStyle="1" w:styleId="10">
    <w:name w:val="כותרת 1 תו"/>
    <w:link w:val="1"/>
    <w:uiPriority w:val="9"/>
    <w:rsid w:val="007F265C"/>
    <w:rPr>
      <w:rFonts w:ascii="Cambria" w:eastAsia="Times New Roman" w:hAnsi="Cambria" w:cs="Times New Roman"/>
      <w:b/>
      <w:bCs/>
      <w:kern w:val="32"/>
      <w:sz w:val="32"/>
      <w:szCs w:val="32"/>
    </w:rPr>
  </w:style>
  <w:style w:type="character" w:customStyle="1" w:styleId="11">
    <w:name w:val="סגנון1 תו"/>
    <w:link w:val="12"/>
    <w:locked/>
    <w:rsid w:val="007F265C"/>
    <w:rPr>
      <w:rFonts w:ascii="Times New Roman" w:eastAsia="Times New Roman" w:hAnsi="Times New Roman" w:cs="Times New Roman"/>
      <w:noProof/>
      <w:sz w:val="24"/>
      <w:szCs w:val="24"/>
      <w:u w:val="single"/>
      <w:lang w:eastAsia="he-IL"/>
    </w:rPr>
  </w:style>
  <w:style w:type="paragraph" w:customStyle="1" w:styleId="12">
    <w:name w:val="סגנון1"/>
    <w:basedOn w:val="1"/>
    <w:link w:val="11"/>
    <w:qFormat/>
    <w:rsid w:val="007F265C"/>
    <w:pPr>
      <w:keepNext w:val="0"/>
      <w:widowControl w:val="0"/>
      <w:snapToGrid w:val="0"/>
      <w:spacing w:before="0" w:after="120" w:line="264" w:lineRule="auto"/>
      <w:jc w:val="both"/>
    </w:pPr>
    <w:rPr>
      <w:rFonts w:ascii="Times New Roman" w:hAnsi="Times New Roman"/>
      <w:b w:val="0"/>
      <w:bCs w:val="0"/>
      <w:noProof/>
      <w:kern w:val="0"/>
      <w:sz w:val="24"/>
      <w:szCs w:val="24"/>
      <w:u w:val="single"/>
      <w:lang w:eastAsia="he-IL"/>
    </w:rPr>
  </w:style>
  <w:style w:type="paragraph" w:styleId="a5">
    <w:name w:val="Balloon Text"/>
    <w:basedOn w:val="a"/>
    <w:link w:val="a6"/>
    <w:uiPriority w:val="99"/>
    <w:semiHidden/>
    <w:unhideWhenUsed/>
    <w:rsid w:val="00E1615E"/>
    <w:rPr>
      <w:rFonts w:ascii="Tahoma" w:hAnsi="Tahoma" w:cs="Tahoma"/>
      <w:sz w:val="16"/>
      <w:szCs w:val="16"/>
    </w:rPr>
  </w:style>
  <w:style w:type="character" w:customStyle="1" w:styleId="a6">
    <w:name w:val="טקסט בלונים תו"/>
    <w:basedOn w:val="a0"/>
    <w:link w:val="a5"/>
    <w:uiPriority w:val="99"/>
    <w:semiHidden/>
    <w:rsid w:val="00E1615E"/>
    <w:rPr>
      <w:rFonts w:ascii="Tahoma" w:eastAsia="Times New Roman" w:hAnsi="Tahoma" w:cs="Tahoma"/>
      <w:sz w:val="16"/>
      <w:szCs w:val="16"/>
    </w:rPr>
  </w:style>
  <w:style w:type="character" w:styleId="a7">
    <w:name w:val="annotation reference"/>
    <w:basedOn w:val="a0"/>
    <w:uiPriority w:val="99"/>
    <w:unhideWhenUsed/>
    <w:rsid w:val="00A921F1"/>
    <w:rPr>
      <w:sz w:val="16"/>
      <w:szCs w:val="16"/>
    </w:rPr>
  </w:style>
  <w:style w:type="paragraph" w:styleId="a8">
    <w:name w:val="annotation text"/>
    <w:basedOn w:val="a"/>
    <w:link w:val="a9"/>
    <w:uiPriority w:val="99"/>
    <w:unhideWhenUsed/>
    <w:rsid w:val="00A921F1"/>
    <w:rPr>
      <w:sz w:val="20"/>
      <w:szCs w:val="20"/>
    </w:rPr>
  </w:style>
  <w:style w:type="character" w:customStyle="1" w:styleId="a9">
    <w:name w:val="טקסט הערה תו"/>
    <w:basedOn w:val="a0"/>
    <w:link w:val="a8"/>
    <w:uiPriority w:val="99"/>
    <w:rsid w:val="00A921F1"/>
    <w:rPr>
      <w:rFonts w:ascii="Times New Roman" w:eastAsia="Times New Roman" w:hAnsi="Times New Roman" w:cs="Times New Roman"/>
    </w:rPr>
  </w:style>
  <w:style w:type="paragraph" w:styleId="aa">
    <w:name w:val="annotation subject"/>
    <w:basedOn w:val="a8"/>
    <w:next w:val="a8"/>
    <w:link w:val="ab"/>
    <w:uiPriority w:val="99"/>
    <w:semiHidden/>
    <w:unhideWhenUsed/>
    <w:rsid w:val="00A921F1"/>
    <w:rPr>
      <w:b/>
      <w:bCs/>
    </w:rPr>
  </w:style>
  <w:style w:type="character" w:customStyle="1" w:styleId="ab">
    <w:name w:val="נושא הערה תו"/>
    <w:basedOn w:val="a9"/>
    <w:link w:val="aa"/>
    <w:uiPriority w:val="99"/>
    <w:semiHidden/>
    <w:rsid w:val="00A921F1"/>
    <w:rPr>
      <w:rFonts w:ascii="Times New Roman" w:eastAsia="Times New Roman" w:hAnsi="Times New Roman" w:cs="Times New Roman"/>
      <w:b/>
      <w:bCs/>
    </w:rPr>
  </w:style>
  <w:style w:type="character" w:styleId="ac">
    <w:name w:val="Placeholder Text"/>
    <w:basedOn w:val="a0"/>
    <w:uiPriority w:val="99"/>
    <w:semiHidden/>
    <w:rsid w:val="00637CB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1679"/>
    <w:pPr>
      <w:bidi/>
    </w:pPr>
    <w:rPr>
      <w:rFonts w:ascii="Times New Roman" w:eastAsia="Times New Roman" w:hAnsi="Times New Roman" w:cs="Times New Roman"/>
      <w:sz w:val="24"/>
      <w:szCs w:val="24"/>
    </w:rPr>
  </w:style>
  <w:style w:type="paragraph" w:styleId="1">
    <w:name w:val="heading 1"/>
    <w:basedOn w:val="a"/>
    <w:next w:val="a"/>
    <w:link w:val="10"/>
    <w:uiPriority w:val="9"/>
    <w:qFormat/>
    <w:rsid w:val="007F265C"/>
    <w:pPr>
      <w:keepNext/>
      <w:spacing w:before="240" w:after="60"/>
      <w:outlineLvl w:val="0"/>
    </w:pPr>
    <w:rPr>
      <w:rFonts w:ascii="Cambria" w:hAnsi="Cambria"/>
      <w:b/>
      <w:bCs/>
      <w:kern w:val="32"/>
      <w:sz w:val="32"/>
      <w:szCs w:val="32"/>
    </w:rPr>
  </w:style>
  <w:style w:type="paragraph" w:styleId="2">
    <w:name w:val="heading 2"/>
    <w:basedOn w:val="a"/>
    <w:next w:val="a"/>
    <w:link w:val="20"/>
    <w:uiPriority w:val="99"/>
    <w:qFormat/>
    <w:rsid w:val="00E21679"/>
    <w:pPr>
      <w:keepNext/>
      <w:ind w:left="84" w:right="84"/>
      <w:outlineLvl w:val="1"/>
    </w:pPr>
    <w:rPr>
      <w:rFonts w:cs="David"/>
      <w:b/>
      <w:bCs/>
      <w:sz w:val="138"/>
      <w:lang w:eastAsia="he-IL"/>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21679"/>
    <w:pPr>
      <w:ind w:left="720"/>
      <w:contextualSpacing/>
    </w:pPr>
  </w:style>
  <w:style w:type="character" w:customStyle="1" w:styleId="David12">
    <w:name w:val="סגנון (מורכב) David (מורכב) ‏12 נק קו תחתון"/>
    <w:rsid w:val="00E21679"/>
    <w:rPr>
      <w:rFonts w:cs="David"/>
      <w:bCs/>
      <w:szCs w:val="24"/>
      <w:u w:val="single"/>
    </w:rPr>
  </w:style>
  <w:style w:type="character" w:styleId="Hyperlink">
    <w:name w:val="Hyperlink"/>
    <w:uiPriority w:val="99"/>
    <w:unhideWhenUsed/>
    <w:rsid w:val="00E21679"/>
    <w:rPr>
      <w:color w:val="0000FF"/>
      <w:u w:val="single"/>
    </w:rPr>
  </w:style>
  <w:style w:type="character" w:customStyle="1" w:styleId="20">
    <w:name w:val="כותרת 2 תו"/>
    <w:link w:val="2"/>
    <w:uiPriority w:val="99"/>
    <w:rsid w:val="00E21679"/>
    <w:rPr>
      <w:rFonts w:ascii="Times New Roman" w:eastAsia="Times New Roman" w:hAnsi="Times New Roman" w:cs="David"/>
      <w:b/>
      <w:bCs/>
      <w:sz w:val="138"/>
      <w:szCs w:val="24"/>
      <w:lang w:eastAsia="he-IL"/>
    </w:rPr>
  </w:style>
  <w:style w:type="character" w:customStyle="1" w:styleId="a4">
    <w:name w:val="פיסקת רשימה תו"/>
    <w:link w:val="a3"/>
    <w:uiPriority w:val="34"/>
    <w:locked/>
    <w:rsid w:val="00E21679"/>
    <w:rPr>
      <w:rFonts w:ascii="Times New Roman" w:eastAsia="Times New Roman" w:hAnsi="Times New Roman" w:cs="Times New Roman"/>
      <w:sz w:val="24"/>
      <w:szCs w:val="24"/>
    </w:rPr>
  </w:style>
  <w:style w:type="character" w:styleId="FollowedHyperlink">
    <w:name w:val="FollowedHyperlink"/>
    <w:uiPriority w:val="99"/>
    <w:semiHidden/>
    <w:unhideWhenUsed/>
    <w:rsid w:val="00C35A64"/>
    <w:rPr>
      <w:color w:val="800080"/>
      <w:u w:val="single"/>
    </w:rPr>
  </w:style>
  <w:style w:type="character" w:customStyle="1" w:styleId="10">
    <w:name w:val="כותרת 1 תו"/>
    <w:link w:val="1"/>
    <w:uiPriority w:val="9"/>
    <w:rsid w:val="007F265C"/>
    <w:rPr>
      <w:rFonts w:ascii="Cambria" w:eastAsia="Times New Roman" w:hAnsi="Cambria" w:cs="Times New Roman"/>
      <w:b/>
      <w:bCs/>
      <w:kern w:val="32"/>
      <w:sz w:val="32"/>
      <w:szCs w:val="32"/>
    </w:rPr>
  </w:style>
  <w:style w:type="character" w:customStyle="1" w:styleId="11">
    <w:name w:val="סגנון1 תו"/>
    <w:link w:val="12"/>
    <w:locked/>
    <w:rsid w:val="007F265C"/>
    <w:rPr>
      <w:rFonts w:ascii="Times New Roman" w:eastAsia="Times New Roman" w:hAnsi="Times New Roman" w:cs="Times New Roman"/>
      <w:noProof/>
      <w:sz w:val="24"/>
      <w:szCs w:val="24"/>
      <w:u w:val="single"/>
      <w:lang w:eastAsia="he-IL"/>
    </w:rPr>
  </w:style>
  <w:style w:type="paragraph" w:customStyle="1" w:styleId="12">
    <w:name w:val="סגנון1"/>
    <w:basedOn w:val="1"/>
    <w:link w:val="11"/>
    <w:qFormat/>
    <w:rsid w:val="007F265C"/>
    <w:pPr>
      <w:keepNext w:val="0"/>
      <w:widowControl w:val="0"/>
      <w:snapToGrid w:val="0"/>
      <w:spacing w:before="0" w:after="120" w:line="264" w:lineRule="auto"/>
      <w:jc w:val="both"/>
    </w:pPr>
    <w:rPr>
      <w:rFonts w:ascii="Times New Roman" w:hAnsi="Times New Roman"/>
      <w:b w:val="0"/>
      <w:bCs w:val="0"/>
      <w:noProof/>
      <w:kern w:val="0"/>
      <w:sz w:val="24"/>
      <w:szCs w:val="24"/>
      <w:u w:val="single"/>
      <w:lang w:eastAsia="he-IL"/>
    </w:rPr>
  </w:style>
  <w:style w:type="paragraph" w:styleId="a5">
    <w:name w:val="Balloon Text"/>
    <w:basedOn w:val="a"/>
    <w:link w:val="a6"/>
    <w:uiPriority w:val="99"/>
    <w:semiHidden/>
    <w:unhideWhenUsed/>
    <w:rsid w:val="00E1615E"/>
    <w:rPr>
      <w:rFonts w:ascii="Tahoma" w:hAnsi="Tahoma" w:cs="Tahoma"/>
      <w:sz w:val="16"/>
      <w:szCs w:val="16"/>
    </w:rPr>
  </w:style>
  <w:style w:type="character" w:customStyle="1" w:styleId="a6">
    <w:name w:val="טקסט בלונים תו"/>
    <w:basedOn w:val="a0"/>
    <w:link w:val="a5"/>
    <w:uiPriority w:val="99"/>
    <w:semiHidden/>
    <w:rsid w:val="00E1615E"/>
    <w:rPr>
      <w:rFonts w:ascii="Tahoma" w:eastAsia="Times New Roman" w:hAnsi="Tahoma" w:cs="Tahoma"/>
      <w:sz w:val="16"/>
      <w:szCs w:val="16"/>
    </w:rPr>
  </w:style>
  <w:style w:type="character" w:styleId="a7">
    <w:name w:val="annotation reference"/>
    <w:basedOn w:val="a0"/>
    <w:uiPriority w:val="99"/>
    <w:unhideWhenUsed/>
    <w:rsid w:val="00A921F1"/>
    <w:rPr>
      <w:sz w:val="16"/>
      <w:szCs w:val="16"/>
    </w:rPr>
  </w:style>
  <w:style w:type="paragraph" w:styleId="a8">
    <w:name w:val="annotation text"/>
    <w:basedOn w:val="a"/>
    <w:link w:val="a9"/>
    <w:uiPriority w:val="99"/>
    <w:unhideWhenUsed/>
    <w:rsid w:val="00A921F1"/>
    <w:rPr>
      <w:sz w:val="20"/>
      <w:szCs w:val="20"/>
    </w:rPr>
  </w:style>
  <w:style w:type="character" w:customStyle="1" w:styleId="a9">
    <w:name w:val="טקסט הערה תו"/>
    <w:basedOn w:val="a0"/>
    <w:link w:val="a8"/>
    <w:uiPriority w:val="99"/>
    <w:rsid w:val="00A921F1"/>
    <w:rPr>
      <w:rFonts w:ascii="Times New Roman" w:eastAsia="Times New Roman" w:hAnsi="Times New Roman" w:cs="Times New Roman"/>
    </w:rPr>
  </w:style>
  <w:style w:type="paragraph" w:styleId="aa">
    <w:name w:val="annotation subject"/>
    <w:basedOn w:val="a8"/>
    <w:next w:val="a8"/>
    <w:link w:val="ab"/>
    <w:uiPriority w:val="99"/>
    <w:semiHidden/>
    <w:unhideWhenUsed/>
    <w:rsid w:val="00A921F1"/>
    <w:rPr>
      <w:b/>
      <w:bCs/>
    </w:rPr>
  </w:style>
  <w:style w:type="character" w:customStyle="1" w:styleId="ab">
    <w:name w:val="נושא הערה תו"/>
    <w:basedOn w:val="a9"/>
    <w:link w:val="aa"/>
    <w:uiPriority w:val="99"/>
    <w:semiHidden/>
    <w:rsid w:val="00A921F1"/>
    <w:rPr>
      <w:rFonts w:ascii="Times New Roman" w:eastAsia="Times New Roman" w:hAnsi="Times New Roman" w:cs="Times New Roman"/>
      <w:b/>
      <w:bCs/>
    </w:rPr>
  </w:style>
  <w:style w:type="character" w:styleId="ac">
    <w:name w:val="Placeholder Text"/>
    <w:basedOn w:val="a0"/>
    <w:uiPriority w:val="99"/>
    <w:semiHidden/>
    <w:rsid w:val="00637CB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hyperlink" Target="mailto:veredp@pmo.gov.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0" Type="http://schemas.openxmlformats.org/officeDocument/2006/relationships/settings" Target="settings.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מכרז" ma:contentTypeID="0x010100ACE0810E833A314296E16FA9F4D79D49001F68CBAE6016ED47998A146FC4057BDB" ma:contentTypeVersion="26" ma:contentTypeDescription="" ma:contentTypeScope="" ma:versionID="b25189b1d08708ef9323a34951bde58e">
  <xsd:schema xmlns:xsd="http://www.w3.org/2001/XMLSchema" xmlns:xs="http://www.w3.org/2001/XMLSchema" xmlns:p="http://schemas.microsoft.com/office/2006/metadata/properties" xmlns:ns1="http://schemas.microsoft.com/sharepoint/v3" xmlns:ns2="c9c6910f-b17c-44db-8954-e241205e4852" targetNamespace="http://schemas.microsoft.com/office/2006/metadata/properties" ma:root="true" ma:fieldsID="5afae179ccae9856ed471c053281db7c" ns1:_="" ns2:_="">
    <xsd:import namespace="http://schemas.microsoft.com/sharepoint/v3"/>
    <xsd:import namespace="c9c6910f-b17c-44db-8954-e241205e4852"/>
    <xsd:element name="properties">
      <xsd:complexType>
        <xsd:sequence>
          <xsd:element name="documentManagement">
            <xsd:complexType>
              <xsd:all>
                <xsd:element ref="ns2:Subject1" minOccurs="0"/>
                <xsd:element ref="ns2:ProviderName" minOccurs="0"/>
                <xsd:element ref="ns2:StartDate1" minOccurs="0"/>
                <xsd:element ref="ns2:EndDate1" minOccurs="0"/>
                <xsd:element ref="ns2:Lawyer1" minOccurs="0"/>
                <xsd:element ref="ns2:Lawyer2" minOccurs="0"/>
                <xsd:element ref="ns2:ExternalOffice" minOccurs="0"/>
                <xsd:element ref="ns2:PhysicalDocuments" minOccurs="0"/>
                <xsd:element ref="ns2:manualCreationYear" minOccurs="0"/>
                <xsd:element ref="ns2:_dlc_BarcodeValue" minOccurs="0"/>
                <xsd:element ref="ns2:_dlc_BarcodeImage" minOccurs="0"/>
                <xsd:element ref="ns2:_dlc_BarcodePreview" minOccurs="0"/>
                <xsd:element ref="ns1:_dlc_Exem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9"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9c6910f-b17c-44db-8954-e241205e4852" elementFormDefault="qualified">
    <xsd:import namespace="http://schemas.microsoft.com/office/2006/documentManagement/types"/>
    <xsd:import namespace="http://schemas.microsoft.com/office/infopath/2007/PartnerControls"/>
    <xsd:element name="Subject1" ma:index="2" nillable="true" ma:displayName="הנושא" ma:list="{56926bf3-e52b-4d8c-9f8f-4a5ff5c410ae}" ma:internalName="Subject1" ma:showField="SubName" ma:web="c9c6910f-b17c-44db-8954-e241205e4852">
      <xsd:simpleType>
        <xsd:restriction base="dms:Lookup"/>
      </xsd:simpleType>
    </xsd:element>
    <xsd:element name="ProviderName" ma:index="3" nillable="true" ma:displayName="שם ספק" ma:internalName="ProviderName">
      <xsd:simpleType>
        <xsd:restriction base="dms:Text">
          <xsd:maxLength value="255"/>
        </xsd:restriction>
      </xsd:simpleType>
    </xsd:element>
    <xsd:element name="StartDate1" ma:index="4" nillable="true" ma:displayName="תאריך התחלה" ma:format="DateOnly" ma:internalName="StartDate1">
      <xsd:simpleType>
        <xsd:restriction base="dms:DateTime"/>
      </xsd:simpleType>
    </xsd:element>
    <xsd:element name="EndDate1" ma:index="5" nillable="true" ma:displayName="תאריך סיום" ma:format="DateOnly" ma:internalName="EndDate1">
      <xsd:simpleType>
        <xsd:restriction base="dms:DateTime"/>
      </xsd:simpleType>
    </xsd:element>
    <xsd:element name="Lawyer1" ma:index="6" nillable="true" ma:displayName="עו&quot;ד מטפל - ראשי" ma:list="UserInfo" ma:SharePointGroup="0" ma:internalName="Lawyer1"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wyer2" ma:index="7" nillable="true" ma:displayName="עו&quot;ד מטפל - משני" ma:list="UserInfo" ma:SharePointGroup="0" ma:internalName="Lawyer2"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Office" ma:index="8" nillable="true" ma:displayName="משרד חיצוני מטפל" ma:list="{8836c744-3906-4700-889c-71c44c496cfe}" ma:internalName="ExternalOffice" ma:showField="Title" ma:web="c9c6910f-b17c-44db-8954-e241205e4852">
      <xsd:simpleType>
        <xsd:restriction base="dms:Lookup"/>
      </xsd:simpleType>
    </xsd:element>
    <xsd:element name="PhysicalDocuments" ma:index="9" nillable="true" ma:displayName="תיוק פיזי" ma:internalName="PhysicalDocuments">
      <xsd:simpleType>
        <xsd:restriction base="dms:Text">
          <xsd:maxLength value="255"/>
        </xsd:restriction>
      </xsd:simpleType>
    </xsd:element>
    <xsd:element name="manualCreationYear" ma:index="11" nillable="true" ma:displayName="שנת טיפול בפועל (אם לא שנה נוכחית)" ma:default="-בחר-" ma:description="בחר כאן את השנה, רק אם איננה השנה הנוכחית" ma:format="Dropdown" ma:internalName="manualCreationYear">
      <xsd:simpleType>
        <xsd:restriction base="dms:Choice">
          <xsd:enumeration value="-בחר-"/>
          <xsd:enumeration value="2014"/>
          <xsd:enumeration value="2015"/>
          <xsd:enumeration value="2016"/>
          <xsd:enumeration value="2017"/>
          <xsd:enumeration value="2018"/>
          <xsd:enumeration value="2019"/>
          <xsd:enumeration value="2020"/>
        </xsd:restriction>
      </xsd:simpleType>
    </xsd:element>
    <xsd:element name="_dlc_BarcodeValue" ma:index="16" nillable="true" ma:displayName="ערך ברקוד" ma:description="ערך הברקוד אשר הוקצה לפריט זה." ma:internalName="_dlc_BarcodeValue" ma:readOnly="true">
      <xsd:simpleType>
        <xsd:restriction base="dms:Text"/>
      </xsd:simpleType>
    </xsd:element>
    <xsd:element name="_dlc_BarcodeImage" ma:index="17" nillable="true" ma:displayName="תמונת ברקוד" ma:description="" ma:hidden="true" ma:internalName="_dlc_BarcodeImage" ma:readOnly="false">
      <xsd:simpleType>
        <xsd:restriction base="dms:Note"/>
      </xsd:simpleType>
    </xsd:element>
    <xsd:element name="_dlc_BarcodePreview" ma:index="18" nillable="true" ma:displayName="ברקוד" ma:description="הברקוד אשר הוקצה לפריט זה." ma:format="Image" ma:hidden="true" ma:internalName="_dlc_BarcodePreview"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סוג תוכן"/>
        <xsd:element ref="dc:title" minOccurs="0" maxOccurs="1" ma:index="1" ma:displayName="נדון"/>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spe:Receivers>
</file>

<file path=customXml/item3.xml><?xml version="1.0" encoding="utf-8"?>
<?mso-contentType ?>
<p:Policy xmlns:p="office.server.policy" id="" local="true">
  <p:Name>מסמך</p:Name>
  <p:Description/>
  <p:Statement/>
  <p:PolicyItems>
    <p:PolicyItem featureId="Microsoft.Office.RecordsManagement.PolicyFeatures.Barcode" staticId="0x0101|-708099503" UniqueId="4370bf74-d429-4890-89af-afd3ef74ce84">
      <p:Name>ברקודים</p:Name>
      <p:Description>יצירת מזהים ייחודיים שניתן להוסיף למסמכי Microsoft Office. ניתן להשתמש בברקודים גם לחיפוש מסמכים.</p:Description>
      <p:CustomData>
        <barcode/>
      </p:CustomData>
    </p:PolicyItem>
  </p:PolicyItems>
</p:Policy>
</file>

<file path=customXml/item4.xml><?xml version="1.0" encoding="utf-8"?>
<p:properties xmlns:p="http://schemas.microsoft.com/office/2006/metadata/properties" xmlns:xsi="http://www.w3.org/2001/XMLSchema-instance" xmlns:pc="http://schemas.microsoft.com/office/infopath/2007/PartnerControls">
  <documentManagement>
    <StartDate1 xmlns="c9c6910f-b17c-44db-8954-e241205e4852" xsi:nil="true"/>
    <PhysicalDocuments xmlns="c9c6910f-b17c-44db-8954-e241205e4852" xsi:nil="true"/>
    <manualCreationYear xmlns="c9c6910f-b17c-44db-8954-e241205e4852">2018</manualCreationYear>
    <ProviderName xmlns="c9c6910f-b17c-44db-8954-e241205e4852" xsi:nil="true"/>
    <_dlc_BarcodeImage xmlns="c9c6910f-b17c-44db-8954-e241205e4852">iVBORw0KGgoAAAANSUhEUgAAAYIAAABtCAYAAACsn2ZqAAAAAXNSR0IArs4c6QAAAARnQU1BAACxjwv8YQUAAAAJcEhZcwAADsMAAA7DAcdvqGQAABnYSURBVHhe7ZtRjl1HjgW9PC/Iy/FevBXvRGNbFe4oimRSmdkDNCoDCAyiD311az7eK6tnfvn2eDwejy/N+yJ4PB6PL877Ing8Ho8vzvsieDwejy/O+yJ4PB6PL877Ing8Ho8vzvUvgl9++eUfM+JGW5hs4Jtqy6huLUzbZnR3p23YLEw2WLVhs1C1haptRne32zaju9ttm9HdTdtCbOP7eHfahs1C1RZWbdgsTDaIbapbC5PtNtef2L1o3GgLkw18U20Z1a2FaduM7u60DZuFyQarNmwWqrZQtc3o7nbbZnR3u20zurtpW4htfB/vTtuwWajawqoNm4XJBrFNdWthst3m+hO7F40bbWGygW+qLaO6tTBtm9HdnbZhszDZYNWGzULVFqq2Gd3dbtuM7m63bUZ3N20LsY3v491pGzYLVVtYtWGzMNkgtqluLUy221x/YveicaMtTDbwTbVlVLcWpm0zurvTNmwWJhus2rBZqNpC1Taju9ttm9Hd7bbN6O6mbSG28X28O23DZqFqC6s2bBYmG8Q21a2FyXab60/sXjRutIXJBr6ptozq1sK0bUZ3d9qGzcJkg1UbNgtVW6jaZnR3u20zurvdthnd3bQtxDa+j3enbdgsVG1h1YbNwmSD2Ka6tTDZbnP9id2Lxo22MNnAN9WWUd1amLbN6O5O27BZmGywasNmoWoLVduM7m63bUZ3t9s2o7ubtoXYxvfx7rQNm4WqLazasFmYbBDbVLcWJtttrj+xe9G40RYmG/im2jKqWwvTthnd3WkbNguTDVZt2CxUbaFqm9Hd7bbN6O5222Z0d9O2ENv4Pt6dtmGzULWFVRs2C5MNYpvq1sJku831J3YvGjfawmQD31RbRnVrYdo2o7s7bcNmYbLBqg2bhaotVG0zurvdthnd3W7bjO5u2hZiG9/Hu9M2bBaqtrBqw2ZhskFsU91amGy3uf7E7kXjRluYbOCbasuobi1M22Z0d6dt2CxMNli1YbNQtYWqbUZ3t9s2o7vbbZvR3U3bQmzj+3h32obNQtUWVm3YLEw2iG2qWwuT7TbXn9i9aNxoC5MNfFNtGdWthWnbjO7utA2bhckGqzZsFqq2ULXN6O5222Z0d7ttM7q7aVuIbXwf707bsFmo2sKqDZuFyQaxTXVrYbLd5voTuxeNG21hsoFvqi2jurUwbZvR3Z22YbMw2WDVhs1C1Raqthnd3W7bjO5ut21GdzdtC7GN7+PdaRs2C1VbWLVhszDZILapbi1Mtttcf2L3onGjLUw28E21ZVS3FqZtM7q70zZsFiYbrNqwWajaQtU2o7vbbZvR3e22zejupm0htvF9vDttw2ahagurNmwWJhvENtWthcl2m+tP7F40brSFyQa+qbaM6tbCtG1Gd3fahs3CZINVGzYLVVuo2mZ0d7ttM7q73bYZ3d20LcQ2vo93p23YLFRtYdWGzcJkg9imurUw2W5z/Yndi8aNtjDZwDfVllHdWpi2zejuTtuwWZhssGrDZqFqC1XbjO5ut21Gd7fbNqO7m7aF2Mb38e60DZuFqi2s2rBZmGwQ21S3Fibbba4/sXvRuNEWJhv4ptoyqlsL07YZ3d1pGzYLkw1WbdgsVG2hapvR3e22zejudttmdHfTthDb+D7enbZhs1C1hVUbNguTDWKb6tbCZLvN9Sd2Lxo32sJkA99UW0Z1a2HaNqO7O23DZmGywaoNm4WqLVRtM7q73bYZ3d1u24zubtoWYhvfx7vTNmwWqrawasNmYbJBbFPdWphst7n+xO5F40ZbmGzgm2rLqG4tTNtmdHenbdgsTDZYtWGzULWFqm1Gd7fbNqO7222b0d1N20Js4/t4d9qGzULVFlZt2CxMNohtqlsLk+0215/YvWjcaAuTDXxTbRnVrYVp24zu7rQNm4XJBqs2bBaqtlC1zejudttmdHe7bTO6u2lbiG18H+9O27BZqNrCqg2bhckGsU11a2Gy3eb6E7sXjRttYbKBb6oto7q1MG2b0d2dtmGzMNlg1YbNQtUWqrYZ3d1u24zubrdtRnc3bQuxje/j3WkbNgtVW1i1YbMw2SC2qW4tTLbbXH9i96Jxoy1MNvBNtWVUtxambTO6u9M2bBYmG6zasFmo2kLVNqO7222b0d3tts3o7qZtIbbxfbw7bcNmoWoLqzZsFiYbxDbVrYXJdpvrT+xeNG60hckGvqm2jOrWwrRtRnd32obNwmSDVRs2C1VbqNpmdHe7bTO6u922Gd3dtC3ENr6Pd6dt2CxUbWHVhs3CZIPYprq1MNluc/2J3YvGjbYw2cA31ZZR3VqYts3o7k7bsFmYbLBqw2ahagtV24zubrdtRne32zaju5u2hdjG9/HutA2bhaotrNqwWZhsENtUtxYm222uP7F70bjRFiYb+KbaMqpbC9O2Gd3daRs2C5MNVm3YLFRtoWqb0d3tts3o7nbbZnR307YQ2/g+3p22YbNQtYVVGzYLkw1im+rWwmS7zfUndi8aN9rCZAPfVFtGdWth2jajuzttw2ZhssGqDZuFqi1UbTO6u922Gd3dbtuM7m7aFmIb38e70zZsFqq2sGrDZmGyQWxT3VqYbLe5/sTuReNGW5hs4Jtqy6huLUzbZnR3p23YLEw2WLVhs1C1haptRne32zaju9ttm9HdTdtCbOP7eHfahs1C1RZWbdgsTDaIbapbC5PtNtef2L1o3GgLkw18U20Z1a2FaduM7u60DZuFyQarNmwWqrZQtc3o7nbbZnR3u20zurtpW4htfB/vTtuwWajawqoNm4XJBrFNdWthst3m+hO7F40bbWGygW+qLaO6tTBtm9HdnbZhszDZYNWGzULVFqq2Gd3dbtuM7m63bUZ3N20LsY3v491pGzYLVVtYtWGzMNkgtqluLUy221x/YveicaMtTDbwTbVlVLcWpm0zurvTNmwWJhus2rBZqNpC1Taju9ttm9Hd7bbN6O6mbSG28X28O23DZqFqC6s2bBYmG8Q21a2FyXab60/sXjRutIXJBr6ptozq1sK0bUZ3d9qGzcJkg1UbNgtVW6jaZnR3u20zurvdthnd3bQtxDa+j3enbdgsVG1h1YbNwmSD2Ka6tTDZbnP9id2Lxo22MNnAN9WWUd1amLbN6O5O27BZmGywasNmoWoLVduM7m63bUZ3t9s2o7ubtoXYxvfx7rQNm4WqLazasFmYbBDbVLcWJtttrj+xe9G40RYmG/im2jKqWwvTthnd3WkbNguTDVZt2CxUbaFqm9Hd7bbN6O5222Z0d9O2ENv4Pt6dtmGzULWFVRs2C5MNYpvq1sJku831J3YvGjfawmQD31RbRnVrYdo2o7s7bcNmYbLBqg2bhaotVG0zurvdthnd3W7bjO5u2hZiG9/Hu9M2bBaqtrBqw2ZhskFsU91amGy3uf7E7kXjRluYbOCbasuobi1M22Z0d6dt2CxMNli1YbNQtYWqbUZ3t9s2o7vbbZvR3U3bQmzj+3h32obNQtUWVm3YLEw2iG2qWwuT7TbXn9i9aNxoC5MNfFNtGdWthWnbjO7utA2bhckGqzZsFqq2ULXN6O5222Z0d7ttM7q7aVuIbXwf707bsFmo2sKqDZuFyQaxTXVrYbLd5voTuxeNG21hsoFvqi2jurUwbZvR3Z22YbMw2WDVhs1C1Raqthnd3W7bjO5ut21GdzdtC7GN7+PdaRs2C1VbWLVhszDZILapbi1Mtttcf2L3onGjLUw28E21ZVS3FqZtM7q70zZsFiYbrNqwWajaQtU2o7vbbZvR3e22zejupm0htvF9vDttw2ahagurNmwWJhvENtWthcl2m+tP7F40brSFyQa+qbaM6tbCtG1Gd3fahs3CZINVGzYLVVuo2mZ0d7ttM7q73bYZ3d20LcQ2vo93p23YLFRtYdWGzcJkg9imurUw2W5z/Yndi8aNtjDZwDfVllHdWpi2zejuTtuwWZhssGrDZqFqC1XbjO5ut21Gd7fbNqO7m7aF2Mb38e60DZuFqi2s2rBZmGwQ21S3Fibbba4/sXvRuNEWJhv4ptoyqlsL07YZ3d1pGzYLkw1WbdgsVG2hapvR3e22zejudttmdHfTthDb+D7enbZhs1C1hVUbNguTDWKb6tbCZLvN9Sd2Lxo32sJkA99UW0Z1a2HaNqO7O23DZmGywaoNm4WqLVRtM7q73bYZ3d1u24zubtoWYhvfx7vTNmwWqrawasNmYbJBbFPdWphst7n+xO5F40ZbmGzgm2rLqG4tTNtmdHenbdgsTDZYtWGzULWFqm1Gd7fbNqO7222b0d1N20Js4/t4d9qGzULVFlZt2CxMNohtqlsLk+0215/YvWjcaAuTDXxTbRnVrYVp24zu7rQNm4XJBqs2bBaqtlC1zejudttmdHe7bTO6u2lbiG18H+9O27BZqNrCqg2bhckGsU11a2Gy3eb6E7sXjRttYbKBb6oto7q1MG2b0d2dtmGzMNlg1YbNQtUWqrYZ3d1u24zubrdtRnc3bQuxje/j3WkbNgtVW1i1YbMw2SC2qW4tTLbbXH9i96Jxoy1MNvBNtWVUtxambTO6u9M2bBYmG6zasFmo2kLVNqO7222b0d3tts3o7qZtIbbxfbw7bcNmoWoLqzZsFiYbxDbVrYXJdpvrT+xeNG60hckGvqm2jOrWwrRtRnd32obNwmSDVRs2C1VbqNpmdHe7bTO6u922Gd3dtC3ENr6Pd6dt2CxUbWHVhs3CZIPYprq1MNluc/2J3YvGjbYw2cA31ZZR3VqYts3o7k7bsFmYbLBqw2ahagtV24zubrdtRne32zaju5u2hdjG9/HutA2bhaotrNqwWZhsENtUtxYm222uP7F70bjRFiYb+KbaMqpbC9O2Gd3daRs2C5MNVm3YLFRtoWqb0d3tts3o7nbbZnR307YQ2/g+3p22YbNQtYVVGzYLkw1im+rWwmS7zfUndi8aN9rCZAPfVFtGdWth2jajuzttw2ZhssGqDZuFqi1UbTO6u922Gd3dbtuM7m7aFmIb38e70zZsFqq2sGrDZmGyQWxT3VqYbLe5/sTuReNGW5hs4Jtqy6huLUzbZnR3p23YLEw2WLVhs1C1haptRne32zaju9ttm9HdTdtCbOP7eHfahs1C1RZWbdgsTDaIbapbC5PtNtef2L1o3GgLkw18U20Z1a2FaduM7u60DZuFyQarNmwWqrZQtc3o7nbbZnR3u20zurtpW4htfB/vTtuwWajawqoNm4XJBrFNdWthst3m+hO7F40bbWGygW+qLaO6tTBtm9HdnbZhszDZYNWGzULVFqq2Gd3dbtuM7m63bUZ3N20LsY3v491pGzYLVVtYtWGzMNkgtqluLUy221x/YveicaMtTDbwTbVlVLcWpm0zurvTNmwWJhus2rBZqNpC1Taju9ttm9Hd7bbN6O6mbSG28X28O23DZqFqC6s2bBYmG8Q21a2FyXab60/sXjRutIXJBr6ptozq1sK0bUZ3d9qGzcJkg1UbNgtVW6jaZnR3u20zurvdthnd3bQtxDa+j3enbdgsVG1h1YbNwmSD2Ka6tTDZbnP9id2Lxo22MNnAN9WWUd1amLbN6O5O27BZmGywasNmoWoLVduM7m63bUZ3t9s2o7ubtoXYxvfx7rQNm4WqLazasFmYbBDbVLcWJtttrj+xe9G40RYmG/im2jKqWwvTthnd3WkbNguTDVZt2CxUbaFqm9Hd7bbN6O5222Z0d9O2ENv4Pt6dtmGzULWFVRs2C5MNYpvq1sJku831J3YvGjfawmQD31RbRnVrYdo2o7s7bcNmYbLBqg2bhaotVG0zurvdthnd3W7bjO5u2hZiG9/Hu9M2bBaqtrBqw2ZhskFsU91amGy3uf7E7kXjRluYbOCbasuobi1M22Z0d6dt2CxMNli1YbNQtYWqbUZ3t9s2o7vbbZvR3U3bQmzj+3h32obNQtUWVm3YLEw2iG2qWwuT7TbXn9i9aNxoC5MNfFNtGdWthWnbjO7utA2bhckGqzZsFqq2ULXN6O5222Z0d7ttM7q7aVuIbXwf707bsFmo2sKqDZuFyQaxTXVrYbLd5voTuxeNG21hsoFvqi2jurUwbZvR3Z22YbMw2WDVhs1C1Raqthnd3W7bjO5ut21GdzdtC7GN7+PdaRs2C1VbWLVhszDZILapbi1Mtttcf2L3onGjLUw28E21ZVS3FqZtM7q70zZsFiYbrNqwWajaQtU2o7vbbZvR3e22zejupm0htvF9vDttw2ahagurNmwWJhvENtWthcl2m+tP7F40brSFyQa+qbaM6tbCtG1Gd3fahs3CZINVGzYLVVuo2mZ0d7ttM7q73bYZ3d20LcQ2vo93p23YLFRtYdWGzcJkg9imurUw2W5z/Yndi8aNtjDZwDfVllHdWpi2zejuTtuwWZhssGrDZqFqC1XbjO5ut21Gd7fbNqO7m7aF2Mb38e60DZuFqi2s2rBZmGwQ21S3Fibbba4/sXvRuNEWJhv4ptoyqlsL07YZ3d1pGzYLkw1WbdgsVG2hapvR3e22zejudttmdHfTthDb+D7enbZhs1C1hVUbNguTDWKb6tbCZLvN9Sd2Lxo32sJkA99UW0Z1a2HaNqO7O23DZmGywaoNm4WqLVRtM7q73bYZ3d1u24zubtoWYhvfx7vTNmwWqrawasNmYbJBbFPdWphst7n+xO5F40ZbmGzgm2rLqG4tTNtmdHenbdgsTDZYtWGzULWFqm1Gd7fbNqO7222b0d1N20Js4/t4d9qGzULVFlZt2CxMNohtqlsLk+0215/YvWjcaAuTDXxTbRnVrYVp24zu7rQNm4XJBqs2bBaqtlC1zejudttmdHe7bTO6u2lbiG18H+9O27BZqNrCqg2bhckGsU11a2Gy3eb6E7sXjRttYbKBb6oto7q1MG2b0d2dtmGzMNlg1YbNQtUWqrYZ3d1u24zubrdtRnc3bQuxje/j3WkbNgtVW1i1YbMw2SC2qW4tTLbbXH9i96Jxoy1MNvBNtWVUtxambTO6u9M2bBYmG6zasFmo2kLVNqO7222b0d3tts3o7qZtIbbxfbw7bcNmoWoLqzZsFiYbxDbVrYXJdpvrT+xeNG60hckGvqm2jOrWwrRtRnd32obNwmSDVRs2C1VbqNpmdHe7bTO6u922Gd3dtC3ENr6Pd6dt2CxUbWHVhs3CZIPYprq1MNluc/2J3YvGjbYw2cA31ZZR3VqYts3o7k7bsFmYbLBqw2ahagtV24zubrdtRne32zaju5u2hdjG9/HutA2bhaotrNqwWZhsENtUtxYm222uP7F70bjRFiYb+KbaMqpbC9O2Gd3daRs2C5MNVm3YLFRtoWqb0d3tts3o7nbbZnR307YQ2/g+3p22YbNQtYVVGzYLkw1im+rWwmS7zfUndi8aN9rCZAPfVFtGdWth2jajuzttw2ZhssGqDZuFqi1UbTO6u922Gd3dbtuM7m7aFmIb38e70zZsFqq2sGrDZmGyQWxT3VqYbLe5/sTuReNGW5hs4Jtqy6huLUzbZnR3p23YLEw2WLVhs1C1haptRne32zaju9ttm9HdTdtCbOP7eHfahs1C1RZWbdgsTDaIbapbC5PtNtef2L1o3GgLkw18U20Z1a2FaduM7u60DZuFyQarNmwWqrZQtc3o7nbbZnR3u20zurtpW4htfB/vTtuwWajawqoNm4XJBrFNdWthst3m+hO7F40bbWGygW+qLaO6tTBtm9HdnbZhszDZYNWGzULVFqq2Gd3dbtuM7m63bUZ3N20LsY3v491pGzYLVVtYtWGzMNkgtqluLUy229x/4uPxeDz+p3hfBI/H4/HFeV8Ej8fj8cV5XwSPx+PxxXlfBI/H4/HFeV8Ej8fj8cV5XwSPx+PxxXlfBI/H4/HFeV8Ej/8Kf/z2+f8h5tff//xYPvPn779+uvvtj4/hg9X+mT+//f7r33e/fcvOJs86vYnbv/76+19vl1G/88/97I/HPu+L4HGd718C+mD78/dvv/71QRa/DP65Kz8g+SD89du//9gfv33uwH++fH78UF39WX9z4+b7O+dfRBnVO//sz/54nPC+CB6X+ePbb4MP/fUH5vfflD8/5+O35+RXY573e/LcyYfz/+cN1O/8cz/743HK+yJ43GX023/2QRf4eE783Pv+G3T4oNVvyz9+EA/+rGs32Z9f0L3zz/zsj8cF3hfB4zr8dce/H5rxg43+/fv/5O/AP/22+88H5Y8fhj9+0H7+N5DyQ7X7s27d/MX3P1/7X8afYfnO45/98bjD+yJ4/FeIH4ifPtQ+Pug+/V37xwftvx+s7Ychf1f+41+XVB+qkz/r+CaB/z3852T+zvGxn3/2x+Me74vgcZ1Pfw3EB6g/2CYfdIObz3/d9J2tD9VbNykfH/wf73ntnR+Pi7wvgsdd0g+xjw9DPuyKD7rv//nHBx1/FZN+GH5/Dn8FVfnPPzv5s27dFHx/z59458HP/njc5H0RPK5S/db66T8vPug+fagWN/5Qzfjhw/Lgz/rpm4Ls3wLM9J1XP/vjscv7Injc5Z8PxtWH2I9/T/432c3n/yud/J8zP/7WPP+zzm8yvv8Xwzvv/LM/++Oxy/sieFzm4wPLH2wfv+F++mCLXxjJzad/i/ibwW/fP36o/sXgz7pz8/eH/uc/+/sXxc+/887P/njs8r4IHv8F+DL4j+kvsh8frN3N9w/ExXNE+kXwN4M/6/zmx587fZdA9c4/+7M/Hru8L4LH4/H44rwvgsfj8fjivC+Cx+Px+OK8L4LH4/H44rwvgsfj8fjivC+Cx+Px+OK8L4LH4/H44rwvgsfj8fjSfPv2f0ZI58lTeUk4AAAAAElFTkSuQmCC</_dlc_BarcodeImage>
    <Subject1 xmlns="c9c6910f-b17c-44db-8954-e241205e4852" xsi:nil="true"/>
    <EndDate1 xmlns="c9c6910f-b17c-44db-8954-e241205e4852" xsi:nil="true"/>
    <Lawyer1 xmlns="c9c6910f-b17c-44db-8954-e241205e4852">
      <UserInfo>
        <DisplayName>רונית ברמן מכליס</DisplayName>
        <AccountId>170</AccountId>
        <AccountType/>
      </UserInfo>
    </Lawyer1>
    <Lawyer2 xmlns="c9c6910f-b17c-44db-8954-e241205e4852">
      <UserInfo>
        <DisplayName>רותם סיוון</DisplayName>
        <AccountId>309</AccountId>
        <AccountType/>
      </UserInfo>
    </Lawyer2>
    <ExternalOffice xmlns="c9c6910f-b17c-44db-8954-e241205e4852" xsi:nil="true"/>
    <_dlc_BarcodeValue xmlns="c9c6910f-b17c-44db-8954-e241205e4852">8604666540</_dlc_BarcodeValue>
    <_dlc_BarcodePreview xmlns="c9c6910f-b17c-44db-8954-e241205e4852">
      <Url>http://menifa10/sites/LegalDepartment/_layouts/barcodeimagefromitem.aspx?ID=436&amp;list=2be8a081-4735-436c-aeec-f4d704ffdb55</Url>
      <Description>ברקוד: 8604666540</Description>
    </_dlc_BarcodePreview>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003EFD-2F5A-4927-A2FF-96BA877BCA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9c6910f-b17c-44db-8954-e241205e48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40631A7-7FAB-4C3C-AB36-D76705F86063}">
  <ds:schemaRefs>
    <ds:schemaRef ds:uri="http://schemas.microsoft.com/sharepoint/events"/>
  </ds:schemaRefs>
</ds:datastoreItem>
</file>

<file path=customXml/itemProps3.xml><?xml version="1.0" encoding="utf-8"?>
<ds:datastoreItem xmlns:ds="http://schemas.openxmlformats.org/officeDocument/2006/customXml" ds:itemID="{F160AD57-E4DC-43CB-8A9B-A3C2948A57C7}">
  <ds:schemaRefs>
    <ds:schemaRef ds:uri="office.server.policy"/>
  </ds:schemaRefs>
</ds:datastoreItem>
</file>

<file path=customXml/itemProps4.xml><?xml version="1.0" encoding="utf-8"?>
<ds:datastoreItem xmlns:ds="http://schemas.openxmlformats.org/officeDocument/2006/customXml" ds:itemID="{033BD720-8911-4585-9D7B-FC5D0BFD663D}">
  <ds:schemaRefs>
    <ds:schemaRef ds:uri="http://schemas.microsoft.com/office/2006/metadata/properties"/>
    <ds:schemaRef ds:uri="http://schemas.microsoft.com/office/infopath/2007/PartnerControls"/>
    <ds:schemaRef ds:uri="c9c6910f-b17c-44db-8954-e241205e4852"/>
  </ds:schemaRefs>
</ds:datastoreItem>
</file>

<file path=customXml/itemProps5.xml><?xml version="1.0" encoding="utf-8"?>
<ds:datastoreItem xmlns:ds="http://schemas.openxmlformats.org/officeDocument/2006/customXml" ds:itemID="{1AA443A5-6C93-47E7-BDFC-8B86FEBFA98B}">
  <ds:schemaRefs>
    <ds:schemaRef ds:uri="http://schemas.microsoft.com/sharepoint/v3/contenttype/forms"/>
  </ds:schemaRefs>
</ds:datastoreItem>
</file>

<file path=customXml/itemProps6.xml><?xml version="1.0" encoding="utf-8"?>
<ds:datastoreItem xmlns:ds="http://schemas.openxmlformats.org/officeDocument/2006/customXml" ds:itemID="{046BAB93-1486-44B4-B00A-B337E9B2D7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604</TotalTime>
  <Pages>3</Pages>
  <Words>1060</Words>
  <Characters>4830</Characters>
  <Application>Microsoft Office Word</Application>
  <DocSecurity>0</DocSecurity>
  <Lines>79</Lines>
  <Paragraphs>24</Paragraphs>
  <ScaleCrop>false</ScaleCrop>
  <HeadingPairs>
    <vt:vector size="2" baseType="variant">
      <vt:variant>
        <vt:lpstr>שם</vt:lpstr>
      </vt:variant>
      <vt:variant>
        <vt:i4>1</vt:i4>
      </vt:variant>
    </vt:vector>
  </HeadingPairs>
  <TitlesOfParts>
    <vt:vector size="1" baseType="lpstr">
      <vt:lpstr>נוסח מודעה לעיתון - מכרז פומבי 21/18 לאפסקת כרטיסים מגנטיים לרכישת ספרים</vt:lpstr>
    </vt:vector>
  </TitlesOfParts>
  <Company>PMO</Company>
  <LinksUpToDate>false</LinksUpToDate>
  <CharactersWithSpaces>5902</CharactersWithSpaces>
  <SharedDoc>false</SharedDoc>
  <HLinks>
    <vt:vector size="18" baseType="variant">
      <vt:variant>
        <vt:i4>2031682</vt:i4>
      </vt:variant>
      <vt:variant>
        <vt:i4>6</vt:i4>
      </vt:variant>
      <vt:variant>
        <vt:i4>0</vt:i4>
      </vt:variant>
      <vt:variant>
        <vt:i4>5</vt:i4>
      </vt:variant>
      <vt:variant>
        <vt:lpwstr>http://www.mr.gov.il/purchasing/PurchasingTopNav/Tenders</vt:lpwstr>
      </vt:variant>
      <vt:variant>
        <vt:lpwstr/>
      </vt:variant>
      <vt:variant>
        <vt:i4>6750216</vt:i4>
      </vt:variant>
      <vt:variant>
        <vt:i4>3</vt:i4>
      </vt:variant>
      <vt:variant>
        <vt:i4>0</vt:i4>
      </vt:variant>
      <vt:variant>
        <vt:i4>5</vt:i4>
      </vt:variant>
      <vt:variant>
        <vt:lpwstr>mailto:danah@pmo.gov.il</vt:lpwstr>
      </vt:variant>
      <vt:variant>
        <vt:lpwstr/>
      </vt:variant>
      <vt:variant>
        <vt:i4>3276907</vt:i4>
      </vt:variant>
      <vt:variant>
        <vt:i4>0</vt:i4>
      </vt:variant>
      <vt:variant>
        <vt:i4>0</vt:i4>
      </vt:variant>
      <vt:variant>
        <vt:i4>5</vt:i4>
      </vt:variant>
      <vt:variant>
        <vt:lpwstr>http://www.mr.gov.il/purchasing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נוסח מודעה לעיתון - מכרז פומבי 21/18 לאפסקת כרטיסים מגנטיים לרכישת ספרים</dc:title>
  <dc:creator>shirlyh</dc:creator>
  <cp:lastModifiedBy>Win7</cp:lastModifiedBy>
  <cp:revision>38</cp:revision>
  <dcterms:created xsi:type="dcterms:W3CDTF">2018-08-30T21:11:00Z</dcterms:created>
  <dcterms:modified xsi:type="dcterms:W3CDTF">2018-08-31T21:42:00Z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ies>
</file>